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4F2084C4"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65743D">
        <w:rPr>
          <w:rFonts w:ascii="Times New Roman" w:hAnsi="Times New Roman"/>
          <w:sz w:val="22"/>
        </w:rPr>
        <w:t>2</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771D46">
        <w:rPr>
          <w:rFonts w:ascii="Times New Roman" w:hAnsi="Times New Roman"/>
          <w:sz w:val="22"/>
        </w:rPr>
        <w:t>5746</w:t>
      </w:r>
    </w:p>
    <w:p w14:paraId="569F4A0B" w14:textId="0E955DD9" w:rsidR="00433286" w:rsidRPr="00575A40" w:rsidRDefault="004A785D" w:rsidP="00555B4B">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B</w:t>
      </w:r>
      <w:r>
        <w:rPr>
          <w:rFonts w:ascii="Times New Roman" w:eastAsia="宋体" w:hAnsi="Times New Roman" w:hint="eastAsia"/>
          <w:sz w:val="22"/>
          <w:szCs w:val="22"/>
          <w:lang w:eastAsia="zh-CN"/>
        </w:rPr>
        <w:t>engaluru</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India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Aug</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25</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sidR="006B469D">
        <w:rPr>
          <w:rFonts w:ascii="Times New Roman" w:eastAsia="宋体" w:hAnsi="Times New Roman"/>
          <w:sz w:val="22"/>
          <w:szCs w:val="22"/>
          <w:lang w:eastAsia="zh-CN"/>
        </w:rPr>
        <w:t>2</w:t>
      </w:r>
      <w:r>
        <w:rPr>
          <w:rFonts w:ascii="Times New Roman" w:eastAsia="宋体" w:hAnsi="Times New Roman"/>
          <w:sz w:val="22"/>
          <w:szCs w:val="22"/>
          <w:lang w:eastAsia="zh-CN"/>
        </w:rPr>
        <w:t>9</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before="240"/>
        <w:rPr>
          <w:rFonts w:ascii="Times New Roman" w:hAnsi="Times New Roman"/>
          <w:sz w:val="22"/>
        </w:rPr>
      </w:pP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41CF1ED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A785D">
        <w:rPr>
          <w:rFonts w:ascii="Times New Roman" w:hAnsi="Times New Roman"/>
          <w:sz w:val="22"/>
        </w:rPr>
        <w:t>Inference related aspects for AI/ML CSI compression</w:t>
      </w:r>
    </w:p>
    <w:p w14:paraId="21D917A8" w14:textId="51D5BBEA"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4A785D">
        <w:rPr>
          <w:rFonts w:ascii="Times New Roman" w:hAnsi="Times New Roman"/>
          <w:sz w:val="22"/>
        </w:rPr>
        <w:t>10.1.1.1</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03A9507E" w14:textId="6089A72E" w:rsidR="006B469D" w:rsidRDefault="00863168" w:rsidP="00555B4B">
      <w:pPr>
        <w:pStyle w:val="00Text"/>
        <w:spacing w:before="240" w:after="0" w:line="240" w:lineRule="auto"/>
        <w:rPr>
          <w:rFonts w:eastAsiaTheme="minorEastAsia"/>
        </w:rPr>
      </w:pPr>
      <w:r w:rsidRPr="00575A40">
        <w:rPr>
          <w:rFonts w:eastAsiaTheme="minorEastAsia"/>
        </w:rPr>
        <w:t>In 3GPP RAN</w:t>
      </w:r>
      <w:r w:rsidR="00BE5BBA">
        <w:rPr>
          <w:rFonts w:eastAsiaTheme="minorEastAsia"/>
        </w:rPr>
        <w:t>#1</w:t>
      </w:r>
      <w:r w:rsidR="004A785D">
        <w:rPr>
          <w:rFonts w:eastAsiaTheme="minorEastAsia"/>
        </w:rPr>
        <w:t>08</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CSI spatial/frequency compression without temporal aspects has been approved as follows </w:t>
      </w:r>
      <w:r w:rsidR="006B7CA9">
        <w:rPr>
          <w:rFonts w:eastAsiaTheme="minorEastAsia"/>
        </w:rPr>
        <w:t>[1]</w:t>
      </w:r>
      <w:r w:rsidR="0039355A">
        <w:rPr>
          <w:rFonts w:eastAsiaTheme="minorEastAsia"/>
        </w:rPr>
        <w:t>, wherein the inference related aspe</w:t>
      </w:r>
      <w:r w:rsidR="00F95139">
        <w:rPr>
          <w:rFonts w:eastAsiaTheme="minorEastAsia"/>
        </w:rPr>
        <w:t>cts are discussed in this contribution.</w:t>
      </w:r>
    </w:p>
    <w:p w14:paraId="4529E538" w14:textId="14EC390B" w:rsidR="0039355A" w:rsidRDefault="00F95139" w:rsidP="00555B4B">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66D962F8">
                <wp:simplePos x="0" y="0"/>
                <wp:positionH relativeFrom="column">
                  <wp:posOffset>-30662</wp:posOffset>
                </wp:positionH>
                <wp:positionV relativeFrom="paragraph">
                  <wp:posOffset>41180</wp:posOffset>
                </wp:positionV>
                <wp:extent cx="5807075" cy="2168305"/>
                <wp:effectExtent l="0" t="0" r="22225" b="22860"/>
                <wp:wrapNone/>
                <wp:docPr id="2" name="文本框 2"/>
                <wp:cNvGraphicFramePr/>
                <a:graphic xmlns:a="http://schemas.openxmlformats.org/drawingml/2006/main">
                  <a:graphicData uri="http://schemas.microsoft.com/office/word/2010/wordprocessingShape">
                    <wps:wsp>
                      <wps:cNvSpPr txBox="1"/>
                      <wps:spPr>
                        <a:xfrm>
                          <a:off x="0" y="0"/>
                          <a:ext cx="5807075" cy="2168305"/>
                        </a:xfrm>
                        <a:prstGeom prst="rect">
                          <a:avLst/>
                        </a:prstGeom>
                        <a:solidFill>
                          <a:schemeClr val="lt1"/>
                        </a:solidFill>
                        <a:ln w="6350">
                          <a:solidFill>
                            <a:prstClr val="black"/>
                          </a:solidFill>
                        </a:ln>
                      </wps:spPr>
                      <wps:txbx>
                        <w:txbxContent>
                          <w:p w14:paraId="2196BBF6" w14:textId="77777777" w:rsidR="0039355A" w:rsidRPr="0039355A" w:rsidRDefault="0039355A" w:rsidP="0039355A">
                            <w:pPr>
                              <w:spacing w:before="240"/>
                              <w:rPr>
                                <w:bCs/>
                                <w:i/>
                                <w:iCs/>
                              </w:rPr>
                            </w:pPr>
                            <w:r w:rsidRPr="0039355A">
                              <w:rPr>
                                <w:bCs/>
                                <w:i/>
                                <w:iCs/>
                              </w:rPr>
                              <w:t>CSI feedback enhancement, encompassing (two-sided model) [RAN1, RAN2]:</w:t>
                            </w:r>
                          </w:p>
                          <w:p w14:paraId="2EB5A2EA"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CSI spatial/frequency compression without temporal aspects (“Case 0”), </w:t>
                            </w:r>
                          </w:p>
                          <w:p w14:paraId="0937AD9F"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Specify necessary </w:t>
                            </w:r>
                            <w:proofErr w:type="spellStart"/>
                            <w:r w:rsidRPr="0039355A">
                              <w:rPr>
                                <w:bCs/>
                                <w:i/>
                                <w:iCs/>
                              </w:rPr>
                              <w:t>signalling</w:t>
                            </w:r>
                            <w:proofErr w:type="spellEnd"/>
                            <w:r w:rsidRPr="0039355A">
                              <w:rPr>
                                <w:bCs/>
                                <w:i/>
                                <w:iCs/>
                              </w:rPr>
                              <w:t xml:space="preserve">/mechanism(s) as per the identified potential specification impacts in </w:t>
                            </w:r>
                            <w:proofErr w:type="spellStart"/>
                            <w:r w:rsidRPr="0039355A">
                              <w:rPr>
                                <w:bCs/>
                                <w:i/>
                                <w:iCs/>
                              </w:rPr>
                              <w:t>FS_NR_AIML_</w:t>
                            </w:r>
                            <w:proofErr w:type="gramStart"/>
                            <w:r w:rsidRPr="0039355A">
                              <w:rPr>
                                <w:bCs/>
                                <w:i/>
                                <w:iCs/>
                              </w:rPr>
                              <w:t>Air</w:t>
                            </w:r>
                            <w:proofErr w:type="spellEnd"/>
                            <w:r w:rsidRPr="0039355A">
                              <w:rPr>
                                <w:bCs/>
                                <w:i/>
                                <w:iCs/>
                              </w:rPr>
                              <w:t xml:space="preserve"> ,</w:t>
                            </w:r>
                            <w:proofErr w:type="gramEnd"/>
                            <w:r w:rsidRPr="0039355A">
                              <w:rPr>
                                <w:bCs/>
                                <w:i/>
                                <w:iCs/>
                              </w:rPr>
                              <w:t xml:space="preserve"> including:</w:t>
                            </w:r>
                          </w:p>
                          <w:p w14:paraId="380C7298"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Model pairing procedure including ID and applicability reporting</w:t>
                            </w:r>
                          </w:p>
                          <w:p w14:paraId="50951625"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Inference aspects including target CSI type, measurement and report configuration, CQI RI determination, payload determination, quantization configuration codebook, UCI mapping, CSI processing criteria and timeline, priority rules for CSI reports</w:t>
                            </w:r>
                          </w:p>
                          <w:p w14:paraId="027F7CFC"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NW and UE side data collection for training,</w:t>
                            </w:r>
                          </w:p>
                          <w:p w14:paraId="6FEA8677"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Target CSI format</w:t>
                            </w:r>
                          </w:p>
                          <w:p w14:paraId="133588E8"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Note The framework defined in BM and CSI prediction use cases could be reused</w:t>
                            </w:r>
                          </w:p>
                          <w:p w14:paraId="175ECEC6" w14:textId="0729D858" w:rsidR="006B7CA9"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 xml:space="preserve">Specify performance monitoring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2.4pt;margin-top:3.25pt;width:457.25pt;height:17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" fillcolor="white [3201]" strokeweight=".5pt">
                <v:textbox>
                  <w:txbxContent>
                    <w:p w14:paraId="2196BBF6" w14:textId="77777777" w:rsidR="0039355A" w:rsidRPr="0039355A" w:rsidRDefault="0039355A" w:rsidP="0039355A">
                      <w:pPr>
                        <w:spacing w:before="240"/>
                        <w:rPr>
                          <w:bCs/>
                          <w:i/>
                          <w:iCs/>
                        </w:rPr>
                      </w:pPr>
                      <w:r w:rsidRPr="0039355A">
                        <w:rPr>
                          <w:bCs/>
                          <w:i/>
                          <w:iCs/>
                        </w:rPr>
                        <w:t>CSI feedback enhancement, encompassing (two-sided model) [RAN1, RAN2]:</w:t>
                      </w:r>
                    </w:p>
                    <w:p w14:paraId="2EB5A2EA"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CSI spatial/frequency compression without temporal aspects (“Case 0”), </w:t>
                      </w:r>
                    </w:p>
                    <w:p w14:paraId="0937AD9F"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Specify necessary </w:t>
                      </w:r>
                      <w:proofErr w:type="spellStart"/>
                      <w:r w:rsidRPr="0039355A">
                        <w:rPr>
                          <w:bCs/>
                          <w:i/>
                          <w:iCs/>
                        </w:rPr>
                        <w:t>signalling</w:t>
                      </w:r>
                      <w:proofErr w:type="spellEnd"/>
                      <w:r w:rsidRPr="0039355A">
                        <w:rPr>
                          <w:bCs/>
                          <w:i/>
                          <w:iCs/>
                        </w:rPr>
                        <w:t xml:space="preserve">/mechanism(s) as per the identified potential specification impacts in </w:t>
                      </w:r>
                      <w:proofErr w:type="spellStart"/>
                      <w:r w:rsidRPr="0039355A">
                        <w:rPr>
                          <w:bCs/>
                          <w:i/>
                          <w:iCs/>
                        </w:rPr>
                        <w:t>FS_NR_AIML_</w:t>
                      </w:r>
                      <w:proofErr w:type="gramStart"/>
                      <w:r w:rsidRPr="0039355A">
                        <w:rPr>
                          <w:bCs/>
                          <w:i/>
                          <w:iCs/>
                        </w:rPr>
                        <w:t>Air</w:t>
                      </w:r>
                      <w:proofErr w:type="spellEnd"/>
                      <w:r w:rsidRPr="0039355A">
                        <w:rPr>
                          <w:bCs/>
                          <w:i/>
                          <w:iCs/>
                        </w:rPr>
                        <w:t xml:space="preserve"> ,</w:t>
                      </w:r>
                      <w:proofErr w:type="gramEnd"/>
                      <w:r w:rsidRPr="0039355A">
                        <w:rPr>
                          <w:bCs/>
                          <w:i/>
                          <w:iCs/>
                        </w:rPr>
                        <w:t xml:space="preserve"> including:</w:t>
                      </w:r>
                    </w:p>
                    <w:p w14:paraId="380C7298"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Model pairing procedure including ID and applicability reporting</w:t>
                      </w:r>
                    </w:p>
                    <w:p w14:paraId="50951625"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Inference aspects including target CSI type, measurement and report configuration, CQI RI determination, payload determination, quantization configuration codebook, UCI mapping, CSI processing criteria and timeline, priority rules for CSI reports</w:t>
                      </w:r>
                    </w:p>
                    <w:p w14:paraId="027F7CFC"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NW and UE side data collection for training,</w:t>
                      </w:r>
                    </w:p>
                    <w:p w14:paraId="6FEA8677"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Target CSI format</w:t>
                      </w:r>
                    </w:p>
                    <w:p w14:paraId="133588E8"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Note The framework defined in BM and CSI prediction use cases could be reused</w:t>
                      </w:r>
                    </w:p>
                    <w:p w14:paraId="175ECEC6" w14:textId="0729D858" w:rsidR="006B7CA9"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 xml:space="preserve">Specify performance monitoring </w:t>
                      </w:r>
                    </w:p>
                  </w:txbxContent>
                </v:textbox>
              </v:shape>
            </w:pict>
          </mc:Fallback>
        </mc:AlternateContent>
      </w:r>
    </w:p>
    <w:p w14:paraId="0DB7765A" w14:textId="514D135A" w:rsidR="006B7CA9" w:rsidRDefault="006B7CA9" w:rsidP="00555B4B">
      <w:pPr>
        <w:pStyle w:val="00Text"/>
        <w:spacing w:before="240" w:after="0" w:line="240" w:lineRule="auto"/>
        <w:rPr>
          <w:rFonts w:eastAsiaTheme="minorEastAsia"/>
        </w:rPr>
      </w:pPr>
    </w:p>
    <w:p w14:paraId="1B4A5858" w14:textId="0E2BE830" w:rsidR="006B7CA9" w:rsidRDefault="006B7CA9" w:rsidP="00555B4B">
      <w:pPr>
        <w:pStyle w:val="00Text"/>
        <w:spacing w:before="240" w:after="0" w:line="240" w:lineRule="auto"/>
        <w:rPr>
          <w:rFonts w:eastAsiaTheme="minorEastAsia"/>
        </w:rPr>
      </w:pPr>
    </w:p>
    <w:p w14:paraId="4577201A" w14:textId="061754CC" w:rsidR="006B7CA9" w:rsidRDefault="006B7CA9" w:rsidP="00555B4B">
      <w:pPr>
        <w:pStyle w:val="00Text"/>
        <w:spacing w:before="240" w:after="0" w:line="240" w:lineRule="auto"/>
        <w:rPr>
          <w:rFonts w:eastAsiaTheme="minorEastAsia"/>
        </w:rPr>
      </w:pPr>
    </w:p>
    <w:p w14:paraId="481CD74C" w14:textId="157C5980" w:rsidR="006B7CA9" w:rsidRDefault="006B7CA9" w:rsidP="00555B4B">
      <w:pPr>
        <w:pStyle w:val="00Text"/>
        <w:spacing w:before="240" w:after="0" w:line="240" w:lineRule="auto"/>
        <w:rPr>
          <w:rFonts w:eastAsiaTheme="minorEastAsia"/>
        </w:rPr>
      </w:pPr>
    </w:p>
    <w:p w14:paraId="5E8243A3" w14:textId="4669B0A3" w:rsidR="006B7CA9" w:rsidRDefault="006B7CA9" w:rsidP="00555B4B">
      <w:pPr>
        <w:pStyle w:val="00Text"/>
        <w:spacing w:before="240" w:after="0" w:line="240" w:lineRule="auto"/>
        <w:rPr>
          <w:rFonts w:eastAsiaTheme="minorEastAsia"/>
        </w:rPr>
      </w:pPr>
    </w:p>
    <w:p w14:paraId="388B7681" w14:textId="32AFAA05" w:rsidR="0039355A" w:rsidRPr="006B469D" w:rsidRDefault="0039355A" w:rsidP="00555B4B">
      <w:pPr>
        <w:pStyle w:val="00Text"/>
        <w:spacing w:before="240" w:after="0" w:line="240" w:lineRule="auto"/>
        <w:rPr>
          <w:rFonts w:eastAsiaTheme="minorEastAsia"/>
        </w:rPr>
      </w:pPr>
    </w:p>
    <w:p w14:paraId="049203F4" w14:textId="08A434E1" w:rsidR="00DE58E4" w:rsidRPr="00DE58E4" w:rsidRDefault="00DE58E4" w:rsidP="00DE58E4">
      <w:pPr>
        <w:pStyle w:val="00Text"/>
        <w:spacing w:before="240" w:after="0" w:line="240" w:lineRule="auto"/>
        <w:rPr>
          <w:rFonts w:eastAsiaTheme="minorEastAsia"/>
        </w:rPr>
      </w:pPr>
      <w:r w:rsidRPr="00DE58E4">
        <w:rPr>
          <w:rFonts w:eastAsiaTheme="minorEastAsia" w:hint="eastAsia"/>
        </w:rPr>
        <w:t>F</w:t>
      </w:r>
      <w:r w:rsidRPr="00DE58E4">
        <w:rPr>
          <w:rFonts w:eastAsiaTheme="minorEastAsia"/>
        </w:rPr>
        <w:t xml:space="preserve">irst of all, </w:t>
      </w:r>
      <w:r>
        <w:rPr>
          <w:rFonts w:eastAsiaTheme="minorEastAsia"/>
        </w:rPr>
        <w:t xml:space="preserve">the general principle </w:t>
      </w:r>
      <w:r w:rsidR="001A5D41">
        <w:rPr>
          <w:rFonts w:eastAsiaTheme="minorEastAsia"/>
        </w:rPr>
        <w:t>on</w:t>
      </w:r>
      <w:r>
        <w:rPr>
          <w:rFonts w:eastAsiaTheme="minorEastAsia"/>
        </w:rPr>
        <w:t xml:space="preserve"> </w:t>
      </w:r>
      <w:r w:rsidR="001A5D41">
        <w:rPr>
          <w:rFonts w:eastAsiaTheme="minorEastAsia"/>
        </w:rPr>
        <w:t xml:space="preserve">specification support of the inference related aspects </w:t>
      </w:r>
      <w:r w:rsidR="00B04CBC">
        <w:rPr>
          <w:rFonts w:eastAsiaTheme="minorEastAsia"/>
        </w:rPr>
        <w:t>requires to</w:t>
      </w:r>
      <w:r w:rsidR="001A5D41">
        <w:rPr>
          <w:rFonts w:eastAsiaTheme="minorEastAsia"/>
        </w:rPr>
        <w:t xml:space="preserve"> be </w:t>
      </w:r>
      <w:r w:rsidR="00B04CBC">
        <w:rPr>
          <w:rFonts w:eastAsiaTheme="minorEastAsia"/>
        </w:rPr>
        <w:t>aligned between companies</w:t>
      </w:r>
      <w:r w:rsidR="001A5D41">
        <w:rPr>
          <w:rFonts w:eastAsiaTheme="minorEastAsia"/>
        </w:rPr>
        <w:t xml:space="preserve"> before discussing the details.</w:t>
      </w:r>
      <w:r w:rsidR="00202D16">
        <w:rPr>
          <w:rFonts w:eastAsiaTheme="minorEastAsia"/>
        </w:rPr>
        <w:t xml:space="preserve"> From our view, </w:t>
      </w:r>
      <w:r w:rsidR="001A5D41">
        <w:rPr>
          <w:rFonts w:eastAsiaTheme="minorEastAsia"/>
        </w:rPr>
        <w:t>RAN1</w:t>
      </w:r>
      <w:r w:rsidR="00B04CBC">
        <w:rPr>
          <w:rFonts w:eastAsiaTheme="minorEastAsia"/>
        </w:rPr>
        <w:t xml:space="preserve"> should </w:t>
      </w:r>
      <w:r w:rsidR="001A5D41">
        <w:rPr>
          <w:rFonts w:eastAsiaTheme="minorEastAsia"/>
        </w:rPr>
        <w:t xml:space="preserve">focus on the basic and critical issue, which is the </w:t>
      </w:r>
      <w:r w:rsidR="00202D16">
        <w:rPr>
          <w:rFonts w:eastAsiaTheme="minorEastAsia"/>
        </w:rPr>
        <w:t xml:space="preserve">minimum </w:t>
      </w:r>
      <w:r w:rsidR="001A5D41">
        <w:rPr>
          <w:rFonts w:eastAsiaTheme="minorEastAsia"/>
        </w:rPr>
        <w:t xml:space="preserve">specification set to make the inference of AI/ML based CSI compression Case 0 work smoothly. </w:t>
      </w:r>
      <w:r w:rsidR="00202D16">
        <w:rPr>
          <w:rFonts w:eastAsiaTheme="minorEastAsia"/>
        </w:rPr>
        <w:t>Supporting of multiple options and enhancements</w:t>
      </w:r>
      <w:r w:rsidR="00DF788E">
        <w:rPr>
          <w:rFonts w:eastAsiaTheme="minorEastAsia"/>
        </w:rPr>
        <w:t xml:space="preserve">, which are not proved quite beneficial and necessary </w:t>
      </w:r>
      <w:r w:rsidR="00202D16">
        <w:rPr>
          <w:rFonts w:eastAsiaTheme="minorEastAsia"/>
        </w:rPr>
        <w:t>should be avoided.</w:t>
      </w:r>
    </w:p>
    <w:p w14:paraId="0FD66377" w14:textId="1329C69B" w:rsidR="00F21964" w:rsidRPr="00ED064F" w:rsidRDefault="00DE58E4" w:rsidP="0074409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 xml:space="preserve">Target CSI </w:t>
      </w:r>
      <w:r w:rsidR="00610FB4">
        <w:rPr>
          <w:rFonts w:ascii="Times New Roman" w:eastAsia="宋体" w:hAnsi="Times New Roman" w:cs="Times New Roman"/>
          <w:lang w:eastAsia="zh-CN"/>
        </w:rPr>
        <w:t>type</w:t>
      </w:r>
    </w:p>
    <w:p w14:paraId="63C24F2E" w14:textId="6BA99DB7" w:rsidR="004A1A79" w:rsidRDefault="00A27055" w:rsidP="00555B4B">
      <w:pPr>
        <w:pStyle w:val="00Text"/>
        <w:spacing w:before="240" w:after="0" w:line="240" w:lineRule="auto"/>
        <w:rPr>
          <w:rFonts w:eastAsiaTheme="minorEastAsia"/>
        </w:rPr>
      </w:pPr>
      <w:r>
        <w:rPr>
          <w:rFonts w:eastAsiaTheme="minorEastAsia"/>
        </w:rPr>
        <w:t xml:space="preserve">In the Rel-18 and Rel-19 study phase, CSI eigenvector with the dimension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Pr>
          <w:rFonts w:eastAsiaTheme="minorEastAsia" w:hint="eastAsia"/>
        </w:rPr>
        <w:t xml:space="preserve"> </w:t>
      </w:r>
      <w:r>
        <w:rPr>
          <w:rFonts w:eastAsiaTheme="minorEastAsia"/>
        </w:rPr>
        <w:t xml:space="preserve">Tx ports in spatial domain and </w:t>
      </w:r>
      <m:oMath>
        <m:r>
          <w:rPr>
            <w:rFonts w:ascii="Cambria Math" w:eastAsiaTheme="minorEastAsia" w:hAnsi="Cambria Math"/>
          </w:rPr>
          <m:t>K</m:t>
        </m:r>
      </m:oMath>
      <w:r>
        <w:rPr>
          <w:rFonts w:eastAsiaTheme="minorEastAsia" w:hint="eastAsia"/>
        </w:rPr>
        <w:t xml:space="preserve"> </w:t>
      </w:r>
      <w:r>
        <w:rPr>
          <w:rFonts w:eastAsiaTheme="minorEastAsia"/>
        </w:rPr>
        <w:t xml:space="preserve">sub-bands in frequency domain is used as the input of encoder and output of decoder by most companies. The performance with </w:t>
      </w:r>
      <w:r w:rsidR="002457FB">
        <w:rPr>
          <w:rFonts w:eastAsiaTheme="minorEastAsia"/>
        </w:rPr>
        <w:t xml:space="preserve">this type of </w:t>
      </w:r>
      <w:r w:rsidR="002457FB">
        <w:rPr>
          <w:rFonts w:eastAsiaTheme="minorEastAsia" w:hint="eastAsia"/>
        </w:rPr>
        <w:t>target</w:t>
      </w:r>
      <w:r w:rsidR="002457FB">
        <w:rPr>
          <w:rFonts w:eastAsiaTheme="minorEastAsia"/>
        </w:rPr>
        <w:t xml:space="preserve"> CSI has been proved by </w:t>
      </w:r>
      <w:r w:rsidR="00826F65">
        <w:rPr>
          <w:rFonts w:eastAsiaTheme="minorEastAsia" w:hint="eastAsia"/>
        </w:rPr>
        <w:t>lots</w:t>
      </w:r>
      <w:r w:rsidR="00826F65">
        <w:rPr>
          <w:rFonts w:eastAsiaTheme="minorEastAsia"/>
        </w:rPr>
        <w:t xml:space="preserve"> </w:t>
      </w:r>
      <w:r w:rsidR="00826F65">
        <w:rPr>
          <w:rFonts w:eastAsiaTheme="minorEastAsia" w:hint="eastAsia"/>
        </w:rPr>
        <w:t>of</w:t>
      </w:r>
      <w:r w:rsidR="004A1A79">
        <w:rPr>
          <w:rFonts w:eastAsiaTheme="minorEastAsia"/>
        </w:rPr>
        <w:t xml:space="preserve"> </w:t>
      </w:r>
      <w:r w:rsidR="002457FB">
        <w:rPr>
          <w:rFonts w:eastAsiaTheme="minorEastAsia"/>
        </w:rPr>
        <w:t xml:space="preserve">evaluations. The corresponding reference model structure with Transformer backbone is also suggested by RAN1 as an example with the consideration of scalability on different Tx ports, sub-bands and CSI feedback payloads. </w:t>
      </w:r>
      <w:r w:rsidR="00826F65">
        <w:rPr>
          <w:rFonts w:eastAsiaTheme="minorEastAsia"/>
        </w:rPr>
        <w:t>Based on current study outcome</w:t>
      </w:r>
      <w:r w:rsidR="002457FB">
        <w:rPr>
          <w:rFonts w:eastAsiaTheme="minorEastAsia"/>
        </w:rPr>
        <w:t>, we are support of CSI eigenvector in spatial and frequency domain as the target CSI type during inference stage.</w:t>
      </w:r>
    </w:p>
    <w:p w14:paraId="1DF12D7D" w14:textId="751333E8" w:rsidR="00B23FF9" w:rsidRDefault="00201929" w:rsidP="004A1A79">
      <w:pPr>
        <w:pStyle w:val="00Text"/>
        <w:spacing w:before="240" w:after="0" w:line="240" w:lineRule="auto"/>
        <w:rPr>
          <w:rFonts w:eastAsiaTheme="minorEastAsia"/>
        </w:rPr>
      </w:pPr>
      <w:r>
        <w:rPr>
          <w:rFonts w:eastAsiaTheme="minorEastAsia"/>
        </w:rPr>
        <w:t>Besides the CSI eigenvector in spatial and frequency domain</w:t>
      </w:r>
      <w:r w:rsidR="004A1A79">
        <w:rPr>
          <w:rFonts w:eastAsiaTheme="minorEastAsia"/>
        </w:rPr>
        <w:t>, some companies propose other types of target CSI</w:t>
      </w:r>
      <w:r w:rsidR="00826F65">
        <w:rPr>
          <w:rFonts w:eastAsiaTheme="minorEastAsia"/>
        </w:rPr>
        <w:t xml:space="preserve"> for inference</w:t>
      </w:r>
      <w:r w:rsidR="004A1A79">
        <w:rPr>
          <w:rFonts w:eastAsiaTheme="minorEastAsia"/>
        </w:rPr>
        <w:t>, including raw channel</w:t>
      </w:r>
      <w:r>
        <w:rPr>
          <w:rFonts w:eastAsiaTheme="minorEastAsia"/>
        </w:rPr>
        <w:t xml:space="preserve"> as well as </w:t>
      </w:r>
      <w:r w:rsidR="004A1A79">
        <w:rPr>
          <w:rFonts w:eastAsiaTheme="minorEastAsia"/>
        </w:rPr>
        <w:t>CSI eigenvector in beam and delay domain</w:t>
      </w:r>
      <w:r>
        <w:rPr>
          <w:rFonts w:eastAsiaTheme="minorEastAsia"/>
        </w:rPr>
        <w:t>. However, there is no sufficient evaluation with these target CSI types</w:t>
      </w:r>
      <w:r w:rsidR="00BA6F52">
        <w:rPr>
          <w:rFonts w:eastAsiaTheme="minorEastAsia"/>
        </w:rPr>
        <w:t xml:space="preserve">, hence </w:t>
      </w:r>
      <w:r>
        <w:rPr>
          <w:rFonts w:eastAsiaTheme="minorEastAsia"/>
        </w:rPr>
        <w:t xml:space="preserve">the performance gain versus legacy codebook </w:t>
      </w:r>
      <w:r w:rsidR="00E25BD7">
        <w:rPr>
          <w:rFonts w:eastAsiaTheme="minorEastAsia" w:hint="eastAsia"/>
        </w:rPr>
        <w:t>and</w:t>
      </w:r>
      <w:r w:rsidR="00E25BD7">
        <w:rPr>
          <w:rFonts w:eastAsiaTheme="minorEastAsia"/>
        </w:rPr>
        <w:t xml:space="preserve"> the scalability issue</w:t>
      </w:r>
      <w:r>
        <w:rPr>
          <w:rFonts w:eastAsiaTheme="minorEastAsia"/>
        </w:rPr>
        <w:t xml:space="preserve"> is not fully </w:t>
      </w:r>
      <w:r w:rsidR="00E25BD7">
        <w:rPr>
          <w:rFonts w:eastAsiaTheme="minorEastAsia"/>
        </w:rPr>
        <w:t xml:space="preserve">addressed. </w:t>
      </w:r>
      <w:r>
        <w:rPr>
          <w:rFonts w:eastAsiaTheme="minorEastAsia"/>
        </w:rPr>
        <w:t>In addition,</w:t>
      </w:r>
      <w:r w:rsidR="00E25BD7">
        <w:rPr>
          <w:rFonts w:eastAsiaTheme="minorEastAsia"/>
        </w:rPr>
        <w:t xml:space="preserve"> </w:t>
      </w:r>
      <w:r w:rsidR="00D34A43">
        <w:rPr>
          <w:rFonts w:eastAsiaTheme="minorEastAsia"/>
        </w:rPr>
        <w:t>different target CSI types may require different reference model structures and/or parameters, which ma</w:t>
      </w:r>
      <w:r w:rsidR="00E25BD7">
        <w:rPr>
          <w:rFonts w:eastAsiaTheme="minorEastAsia"/>
        </w:rPr>
        <w:t>y result in much more workload fo</w:t>
      </w:r>
      <w:r w:rsidR="00E25BD7">
        <w:rPr>
          <w:rFonts w:eastAsiaTheme="minorEastAsia" w:hint="eastAsia"/>
        </w:rPr>
        <w:t>r</w:t>
      </w:r>
      <w:r w:rsidR="00E25BD7">
        <w:rPr>
          <w:rFonts w:eastAsiaTheme="minorEastAsia"/>
        </w:rPr>
        <w:t xml:space="preserve"> RAN4 when specifying the reference model structures and/or parameters in Option 3a-1 and Direction C. </w:t>
      </w:r>
      <w:r w:rsidR="009A01B6">
        <w:rPr>
          <w:rFonts w:eastAsiaTheme="minorEastAsia"/>
        </w:rPr>
        <w:t xml:space="preserve">Moreover, from the perspective of complexity of signaling design, if multiple types of target CSI types are supported, additional signaling </w:t>
      </w:r>
      <w:r w:rsidR="00547ECC">
        <w:rPr>
          <w:rFonts w:eastAsiaTheme="minorEastAsia"/>
        </w:rPr>
        <w:t>from NW to UE is required t</w:t>
      </w:r>
      <w:r w:rsidR="009A01B6">
        <w:rPr>
          <w:rFonts w:eastAsiaTheme="minorEastAsia"/>
        </w:rPr>
        <w:t xml:space="preserve">o indicate which kind of target CSI type </w:t>
      </w:r>
      <w:r w:rsidR="00547ECC">
        <w:rPr>
          <w:rFonts w:eastAsiaTheme="minorEastAsia"/>
        </w:rPr>
        <w:t xml:space="preserve">should be </w:t>
      </w:r>
      <w:r w:rsidR="009A01B6">
        <w:rPr>
          <w:rFonts w:eastAsiaTheme="minorEastAsia"/>
        </w:rPr>
        <w:t>used as the model input.</w:t>
      </w:r>
      <w:r w:rsidR="00826F65">
        <w:rPr>
          <w:rFonts w:eastAsiaTheme="minorEastAsia"/>
        </w:rPr>
        <w:t xml:space="preserve"> Therefore, we cannot see the necessity and motivation to introduce different target CSI types during inference.</w:t>
      </w:r>
    </w:p>
    <w:p w14:paraId="4BCC4EE3" w14:textId="5DE06528" w:rsidR="00547ECC" w:rsidRPr="001C219B" w:rsidRDefault="002A2A4A" w:rsidP="002A2A4A">
      <w:pPr>
        <w:pStyle w:val="a9"/>
        <w:spacing w:before="240" w:after="0"/>
        <w:rPr>
          <w:i/>
          <w:sz w:val="20"/>
        </w:rPr>
      </w:pPr>
      <w:r w:rsidRPr="002A2A4A">
        <w:rPr>
          <w:i/>
          <w:sz w:val="20"/>
        </w:rPr>
        <w:lastRenderedPageBreak/>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sidR="00547ECC" w:rsidRPr="001C219B">
        <w:rPr>
          <w:i/>
          <w:sz w:val="20"/>
        </w:rPr>
        <w:t xml:space="preserve">Additional signaling is required when multiple </w:t>
      </w:r>
      <w:r w:rsidR="00547ECC" w:rsidRPr="001C219B">
        <w:rPr>
          <w:rFonts w:hint="eastAsia"/>
          <w:i/>
          <w:sz w:val="20"/>
        </w:rPr>
        <w:t>target</w:t>
      </w:r>
      <w:r w:rsidR="00547ECC" w:rsidRPr="001C219B">
        <w:rPr>
          <w:i/>
          <w:sz w:val="20"/>
        </w:rPr>
        <w:t xml:space="preserve"> </w:t>
      </w:r>
      <w:r w:rsidR="00547ECC" w:rsidRPr="001C219B">
        <w:rPr>
          <w:rFonts w:hint="eastAsia"/>
          <w:i/>
          <w:sz w:val="20"/>
        </w:rPr>
        <w:t>CSI</w:t>
      </w:r>
      <w:r w:rsidR="00547ECC" w:rsidRPr="001C219B">
        <w:rPr>
          <w:i/>
          <w:sz w:val="20"/>
        </w:rPr>
        <w:t xml:space="preserve"> types are supported. </w:t>
      </w:r>
    </w:p>
    <w:p w14:paraId="0EDCF056" w14:textId="2B56D62C" w:rsidR="00B259B1" w:rsidRPr="00CC1AC1" w:rsidRDefault="00CC1AC1" w:rsidP="00CC1AC1">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0454B1">
        <w:rPr>
          <w:i/>
          <w:noProof/>
          <w:sz w:val="20"/>
        </w:rPr>
        <w:t>1</w:t>
      </w:r>
      <w:r w:rsidRPr="00CC1AC1">
        <w:rPr>
          <w:i/>
          <w:sz w:val="20"/>
        </w:rPr>
        <w:fldChar w:fldCharType="end"/>
      </w:r>
      <w:r>
        <w:rPr>
          <w:i/>
          <w:sz w:val="20"/>
        </w:rPr>
        <w:t xml:space="preserve">: </w:t>
      </w:r>
      <w:r w:rsidR="001C219B" w:rsidRPr="00CC1AC1">
        <w:rPr>
          <w:i/>
          <w:sz w:val="20"/>
        </w:rPr>
        <w:t>Only support CSI eigenvector in spatial and frequency domain as the target CSI type</w:t>
      </w:r>
      <w:r w:rsidR="00B2126B">
        <w:rPr>
          <w:i/>
          <w:sz w:val="20"/>
        </w:rPr>
        <w:t xml:space="preserve"> for inference</w:t>
      </w:r>
      <w:r w:rsidR="00A065BF" w:rsidRPr="00CC1AC1">
        <w:rPr>
          <w:i/>
          <w:sz w:val="20"/>
        </w:rPr>
        <w:t xml:space="preserve">. </w:t>
      </w:r>
      <w:r w:rsidR="00A609E8" w:rsidRPr="00CC1AC1">
        <w:rPr>
          <w:i/>
          <w:sz w:val="20"/>
        </w:rPr>
        <w:t xml:space="preserve"> </w:t>
      </w:r>
    </w:p>
    <w:p w14:paraId="090729E3" w14:textId="3BA10F03" w:rsidR="00DF54AF" w:rsidRPr="00DF788E" w:rsidRDefault="00DF788E" w:rsidP="00DF788E">
      <w:pPr>
        <w:pStyle w:val="1"/>
        <w:ind w:left="795" w:hangingChars="283" w:hanging="795"/>
        <w:rPr>
          <w:rFonts w:ascii="Times New Roman" w:eastAsia="宋体" w:hAnsi="Times New Roman" w:cs="Times New Roman"/>
          <w:lang w:eastAsia="zh-CN"/>
        </w:rPr>
      </w:pPr>
      <w:r w:rsidRPr="00DF788E">
        <w:rPr>
          <w:rFonts w:ascii="Times New Roman" w:eastAsia="宋体" w:hAnsi="Times New Roman" w:cs="Times New Roman"/>
          <w:lang w:eastAsia="zh-CN"/>
        </w:rPr>
        <w:t>Measurement and report configuration</w:t>
      </w:r>
    </w:p>
    <w:p w14:paraId="2CC9BEA8" w14:textId="65A9FC80" w:rsidR="00DF788E" w:rsidRDefault="00DF788E" w:rsidP="00DF788E">
      <w:pPr>
        <w:pStyle w:val="00Text"/>
        <w:spacing w:before="240" w:after="0" w:line="240" w:lineRule="auto"/>
        <w:rPr>
          <w:rFonts w:eastAsiaTheme="minorEastAsia"/>
        </w:rPr>
      </w:pPr>
      <w:r>
        <w:rPr>
          <w:rFonts w:eastAsiaTheme="minorEastAsia"/>
        </w:rPr>
        <w:t xml:space="preserve">As per our understanding, the measurement and report configuration for AI/ML based CSI compression should reuse the legacy CSI framework as far as possible. </w:t>
      </w:r>
      <w:r w:rsidR="00C3176E">
        <w:rPr>
          <w:rFonts w:eastAsiaTheme="minorEastAsia"/>
        </w:rPr>
        <w:t xml:space="preserve"> </w:t>
      </w:r>
    </w:p>
    <w:p w14:paraId="60B2A5F7" w14:textId="48C97DF9" w:rsidR="008B1407" w:rsidRDefault="0054267C" w:rsidP="00DF788E">
      <w:pPr>
        <w:pStyle w:val="00Text"/>
        <w:spacing w:before="240" w:after="0" w:line="240" w:lineRule="auto"/>
        <w:rPr>
          <w:rFonts w:eastAsiaTheme="minorEastAsia"/>
        </w:rPr>
      </w:pPr>
      <w:r>
        <w:rPr>
          <w:rFonts w:eastAsiaTheme="minorEastAsia"/>
        </w:rPr>
        <w:t>Regarding</w:t>
      </w:r>
      <w:r w:rsidR="00432D54">
        <w:rPr>
          <w:rFonts w:eastAsiaTheme="minorEastAsia"/>
        </w:rPr>
        <w:t xml:space="preserve"> the CS</w:t>
      </w:r>
      <w:r w:rsidR="00C3176E">
        <w:rPr>
          <w:rFonts w:eastAsiaTheme="minorEastAsia"/>
        </w:rPr>
        <w:t>I</w:t>
      </w:r>
      <w:r w:rsidR="002A73EC">
        <w:rPr>
          <w:rFonts w:eastAsiaTheme="minorEastAsia"/>
        </w:rPr>
        <w:t>-RS</w:t>
      </w:r>
      <w:r w:rsidR="00C3176E">
        <w:rPr>
          <w:rFonts w:eastAsiaTheme="minorEastAsia"/>
        </w:rPr>
        <w:t xml:space="preserve"> </w:t>
      </w:r>
      <w:r>
        <w:rPr>
          <w:rFonts w:eastAsiaTheme="minorEastAsia"/>
        </w:rPr>
        <w:t xml:space="preserve">resource configuration for measurement, legacy CSI-RS configuration and patterns can be reused </w:t>
      </w:r>
      <w:r w:rsidR="001740F5">
        <w:rPr>
          <w:rFonts w:eastAsiaTheme="minorEastAsia"/>
        </w:rPr>
        <w:t xml:space="preserve">for inference </w:t>
      </w:r>
      <w:r>
        <w:rPr>
          <w:rFonts w:eastAsiaTheme="minorEastAsia"/>
        </w:rPr>
        <w:t>without additional enhancements.</w:t>
      </w:r>
      <w:r w:rsidR="001740F5">
        <w:rPr>
          <w:rFonts w:eastAsiaTheme="minorEastAsia"/>
        </w:rPr>
        <w:t xml:space="preserve"> For the resource type in temporal domain, both of periodic</w:t>
      </w:r>
      <w:r w:rsidR="008B1407">
        <w:rPr>
          <w:rFonts w:eastAsiaTheme="minorEastAsia"/>
        </w:rPr>
        <w:t xml:space="preserve"> (P)</w:t>
      </w:r>
      <w:r w:rsidR="001740F5">
        <w:rPr>
          <w:rFonts w:eastAsiaTheme="minorEastAsia"/>
        </w:rPr>
        <w:t xml:space="preserve">, semi-persistent </w:t>
      </w:r>
      <w:r w:rsidR="008B1407">
        <w:rPr>
          <w:rFonts w:eastAsiaTheme="minorEastAsia"/>
        </w:rPr>
        <w:t xml:space="preserve">(SP) </w:t>
      </w:r>
      <w:r w:rsidR="001740F5">
        <w:rPr>
          <w:rFonts w:eastAsiaTheme="minorEastAsia"/>
        </w:rPr>
        <w:t xml:space="preserve">and aperiodic </w:t>
      </w:r>
      <w:r w:rsidR="008B1407">
        <w:rPr>
          <w:rFonts w:eastAsiaTheme="minorEastAsia"/>
        </w:rPr>
        <w:t xml:space="preserve">(AP) </w:t>
      </w:r>
      <w:r w:rsidR="001740F5">
        <w:rPr>
          <w:rFonts w:eastAsiaTheme="minorEastAsia"/>
        </w:rPr>
        <w:t>CSI-RS resources can be supported.</w:t>
      </w:r>
      <w:r w:rsidR="00404657">
        <w:rPr>
          <w:rFonts w:eastAsiaTheme="minorEastAsia" w:hint="eastAsia"/>
        </w:rPr>
        <w:t xml:space="preserve"> </w:t>
      </w:r>
      <w:r w:rsidR="003F31BE">
        <w:rPr>
          <w:rFonts w:eastAsiaTheme="minorEastAsia" w:hint="eastAsia"/>
        </w:rPr>
        <w:t>R</w:t>
      </w:r>
      <w:r w:rsidR="003F31BE">
        <w:rPr>
          <w:rFonts w:eastAsiaTheme="minorEastAsia"/>
        </w:rPr>
        <w:t xml:space="preserve">egarding the CSI report configuration, </w:t>
      </w:r>
      <w:r w:rsidR="008B1407">
        <w:rPr>
          <w:rFonts w:eastAsiaTheme="minorEastAsia"/>
        </w:rPr>
        <w:t>legacy CSI report configuration framework can be reused. And both of P/SP</w:t>
      </w:r>
      <w:r w:rsidR="008B1407">
        <w:rPr>
          <w:rFonts w:eastAsiaTheme="minorEastAsia" w:hint="eastAsia"/>
        </w:rPr>
        <w:t>/</w:t>
      </w:r>
      <w:r w:rsidR="008B1407">
        <w:rPr>
          <w:rFonts w:eastAsiaTheme="minorEastAsia"/>
        </w:rPr>
        <w:t>AP CSI reporting can be supported</w:t>
      </w:r>
      <w:r w:rsidR="006450B6">
        <w:rPr>
          <w:rFonts w:eastAsiaTheme="minorEastAsia"/>
        </w:rPr>
        <w:t>.</w:t>
      </w:r>
      <w:r w:rsidR="008B1407">
        <w:rPr>
          <w:rFonts w:eastAsiaTheme="minorEastAsia"/>
        </w:rPr>
        <w:t xml:space="preserve"> </w:t>
      </w:r>
      <w:r w:rsidR="0057605F">
        <w:rPr>
          <w:rFonts w:eastAsiaTheme="minorEastAsia"/>
        </w:rPr>
        <w:t xml:space="preserve">Whether the CSI report is through PUCCH or PUSCH is still determined by its report type in temporal domain following the same rule to legacy way. </w:t>
      </w:r>
    </w:p>
    <w:p w14:paraId="09154AC2" w14:textId="35D535D9" w:rsidR="000F5DB0" w:rsidRDefault="0057605F" w:rsidP="00DF788E">
      <w:pPr>
        <w:pStyle w:val="00Text"/>
        <w:spacing w:before="240" w:after="0" w:line="240" w:lineRule="auto"/>
        <w:rPr>
          <w:rFonts w:eastAsiaTheme="minorEastAsia"/>
        </w:rPr>
      </w:pPr>
      <w:r>
        <w:rPr>
          <w:rFonts w:eastAsiaTheme="minorEastAsia"/>
        </w:rPr>
        <w:t xml:space="preserve">In our view, </w:t>
      </w:r>
      <w:r w:rsidR="003F31BE">
        <w:rPr>
          <w:rFonts w:eastAsiaTheme="minorEastAsia"/>
        </w:rPr>
        <w:t xml:space="preserve">whether CSI report is based on AI/ML or legacy </w:t>
      </w:r>
      <w:r w:rsidR="000F5DB0">
        <w:rPr>
          <w:rFonts w:eastAsiaTheme="minorEastAsia" w:hint="eastAsia"/>
        </w:rPr>
        <w:t>can</w:t>
      </w:r>
      <w:r w:rsidR="00944C8D">
        <w:rPr>
          <w:rFonts w:eastAsiaTheme="minorEastAsia"/>
        </w:rPr>
        <w:t xml:space="preserve"> be</w:t>
      </w:r>
      <w:r w:rsidR="00262246">
        <w:rPr>
          <w:rFonts w:eastAsiaTheme="minorEastAsia"/>
        </w:rPr>
        <w:t xml:space="preserve"> explicitly</w:t>
      </w:r>
      <w:r w:rsidR="00944C8D">
        <w:rPr>
          <w:rFonts w:eastAsiaTheme="minorEastAsia"/>
        </w:rPr>
        <w:t xml:space="preserve"> configured within CSI report configuration.</w:t>
      </w:r>
      <w:r w:rsidR="000F5DB0">
        <w:rPr>
          <w:rFonts w:eastAsiaTheme="minorEastAsia"/>
        </w:rPr>
        <w:t xml:space="preserve"> </w:t>
      </w:r>
      <w:r w:rsidR="00897CD3">
        <w:rPr>
          <w:rFonts w:eastAsiaTheme="minorEastAsia"/>
        </w:rPr>
        <w:t xml:space="preserve">In legacy CSI report configuration, PMI included in </w:t>
      </w:r>
      <w:proofErr w:type="spellStart"/>
      <w:r w:rsidR="00897CD3" w:rsidRPr="00897CD3">
        <w:rPr>
          <w:rFonts w:eastAsiaTheme="minorEastAsia"/>
          <w:i/>
          <w:iCs/>
        </w:rPr>
        <w:t>report</w:t>
      </w:r>
      <w:r w:rsidR="00897CD3">
        <w:rPr>
          <w:rFonts w:eastAsiaTheme="minorEastAsia"/>
          <w:i/>
          <w:iCs/>
        </w:rPr>
        <w:t>Q</w:t>
      </w:r>
      <w:r w:rsidR="00897CD3" w:rsidRPr="00897CD3">
        <w:rPr>
          <w:rFonts w:eastAsiaTheme="minorEastAsia"/>
          <w:i/>
          <w:iCs/>
        </w:rPr>
        <w:t>uantity</w:t>
      </w:r>
      <w:proofErr w:type="spellEnd"/>
      <w:r w:rsidR="00897CD3">
        <w:rPr>
          <w:rFonts w:eastAsiaTheme="minorEastAsia"/>
        </w:rPr>
        <w:t xml:space="preserve"> is used to indicate UE to report the PMI through the legacy codebook configured in </w:t>
      </w:r>
      <w:proofErr w:type="spellStart"/>
      <w:r w:rsidR="00897CD3" w:rsidRPr="00897CD3">
        <w:rPr>
          <w:rFonts w:eastAsiaTheme="minorEastAsia"/>
          <w:i/>
          <w:iCs/>
        </w:rPr>
        <w:t>codebookType</w:t>
      </w:r>
      <w:proofErr w:type="spellEnd"/>
      <w:r w:rsidR="00897CD3">
        <w:rPr>
          <w:rFonts w:eastAsiaTheme="minorEastAsia"/>
        </w:rPr>
        <w:t xml:space="preserve">. </w:t>
      </w:r>
      <w:r w:rsidR="000F5DB0">
        <w:rPr>
          <w:rFonts w:eastAsiaTheme="minorEastAsia"/>
        </w:rPr>
        <w:t>To indicate the AI/ML based CSI report, different options can be considered:</w:t>
      </w:r>
    </w:p>
    <w:p w14:paraId="18727C3D" w14:textId="1A196F46" w:rsidR="000F5DB0" w:rsidRDefault="00FF479C" w:rsidP="00FF479C">
      <w:pPr>
        <w:pStyle w:val="00Text"/>
        <w:numPr>
          <w:ilvl w:val="0"/>
          <w:numId w:val="17"/>
        </w:numPr>
        <w:spacing w:before="240" w:after="0" w:line="240" w:lineRule="auto"/>
        <w:ind w:leftChars="100" w:left="620"/>
        <w:rPr>
          <w:rFonts w:eastAsiaTheme="minorEastAsia"/>
        </w:rPr>
      </w:pPr>
      <w:r>
        <w:rPr>
          <w:rFonts w:eastAsiaTheme="minorEastAsia"/>
        </w:rPr>
        <w:t xml:space="preserve">Option 1: introduce new </w:t>
      </w:r>
      <w:proofErr w:type="spellStart"/>
      <w:r w:rsidR="00897CD3" w:rsidRPr="00897CD3">
        <w:rPr>
          <w:rFonts w:eastAsiaTheme="minorEastAsia"/>
          <w:i/>
          <w:iCs/>
        </w:rPr>
        <w:t>reportQuantity</w:t>
      </w:r>
      <w:proofErr w:type="spellEnd"/>
      <w:r w:rsidR="00897CD3">
        <w:rPr>
          <w:rFonts w:eastAsiaTheme="minorEastAsia"/>
        </w:rPr>
        <w:t>, e.g., AI-PMI, indicat</w:t>
      </w:r>
      <w:r w:rsidR="00CD29F8">
        <w:rPr>
          <w:rFonts w:eastAsiaTheme="minorEastAsia"/>
        </w:rPr>
        <w:t>ing</w:t>
      </w:r>
      <w:r w:rsidR="00897CD3">
        <w:rPr>
          <w:rFonts w:eastAsiaTheme="minorEastAsia"/>
        </w:rPr>
        <w:t xml:space="preserve"> </w:t>
      </w:r>
      <w:r w:rsidR="00CD29F8">
        <w:rPr>
          <w:rFonts w:eastAsiaTheme="minorEastAsia"/>
        </w:rPr>
        <w:t>UE to perform</w:t>
      </w:r>
      <w:r w:rsidR="00897CD3">
        <w:rPr>
          <w:rFonts w:eastAsiaTheme="minorEastAsia"/>
        </w:rPr>
        <w:t xml:space="preserve"> </w:t>
      </w:r>
      <w:r w:rsidR="00CD29F8">
        <w:rPr>
          <w:rFonts w:eastAsiaTheme="minorEastAsia"/>
        </w:rPr>
        <w:t xml:space="preserve">AI/ML based CSI reporting </w:t>
      </w:r>
      <w:r w:rsidR="00897CD3">
        <w:rPr>
          <w:rFonts w:eastAsiaTheme="minorEastAsia"/>
        </w:rPr>
        <w:t xml:space="preserve">encoder instead of </w:t>
      </w:r>
      <w:r w:rsidR="00CD29F8">
        <w:rPr>
          <w:rFonts w:eastAsiaTheme="minorEastAsia"/>
        </w:rPr>
        <w:t xml:space="preserve">reporting PMI through </w:t>
      </w:r>
      <w:r w:rsidR="00897CD3">
        <w:rPr>
          <w:rFonts w:eastAsiaTheme="minorEastAsia"/>
        </w:rPr>
        <w:t>legacy codebook.</w:t>
      </w:r>
    </w:p>
    <w:p w14:paraId="6D0A01CB" w14:textId="6ADF16E8" w:rsidR="00CD29F8" w:rsidRDefault="00CD29F8" w:rsidP="00FF479C">
      <w:pPr>
        <w:pStyle w:val="00Text"/>
        <w:numPr>
          <w:ilvl w:val="0"/>
          <w:numId w:val="17"/>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2: introduce new </w:t>
      </w:r>
      <w:proofErr w:type="spellStart"/>
      <w:r w:rsidRPr="00CD29F8">
        <w:rPr>
          <w:rFonts w:eastAsiaTheme="minorEastAsia"/>
          <w:i/>
          <w:iCs/>
        </w:rPr>
        <w:t>codebook</w:t>
      </w:r>
      <w:r w:rsidRPr="00CD29F8">
        <w:rPr>
          <w:rFonts w:eastAsiaTheme="minorEastAsia" w:hint="eastAsia"/>
          <w:i/>
          <w:iCs/>
        </w:rPr>
        <w:t>Type</w:t>
      </w:r>
      <w:proofErr w:type="spellEnd"/>
      <w:r>
        <w:rPr>
          <w:rFonts w:eastAsiaTheme="minorEastAsia"/>
        </w:rPr>
        <w:t xml:space="preserve">, e.g., </w:t>
      </w:r>
      <w:r w:rsidRPr="00CD29F8">
        <w:rPr>
          <w:rFonts w:eastAsiaTheme="minorEastAsia"/>
        </w:rPr>
        <w:t>codebook</w:t>
      </w:r>
      <w:r>
        <w:rPr>
          <w:rFonts w:eastAsiaTheme="minorEastAsia"/>
        </w:rPr>
        <w:t>AI-r</w:t>
      </w:r>
      <w:r w:rsidRPr="00CD29F8">
        <w:rPr>
          <w:rFonts w:eastAsiaTheme="minorEastAsia"/>
        </w:rPr>
        <w:t>20</w:t>
      </w:r>
      <w:r>
        <w:rPr>
          <w:rFonts w:eastAsiaTheme="minorEastAsia"/>
        </w:rPr>
        <w:t>, to indicate the PMI is reported through AI/ML encoder instead of legacy codebook. By this way, AI/ML can be regarded a special codebook.</w:t>
      </w:r>
    </w:p>
    <w:p w14:paraId="38B2784D" w14:textId="4F7FA67D" w:rsidR="00CD29F8" w:rsidRDefault="00CD29F8" w:rsidP="00FF479C">
      <w:pPr>
        <w:pStyle w:val="00Text"/>
        <w:numPr>
          <w:ilvl w:val="0"/>
          <w:numId w:val="17"/>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3: introduce a new field, e.g., AI-r20, to indicate the PMI reporting is through AI/ML. By this way, AI/ML is a new way of CSI reporting, instead of a new codebook type, hence it is not configured within the </w:t>
      </w:r>
      <w:proofErr w:type="spellStart"/>
      <w:r w:rsidRPr="00CD29F8">
        <w:rPr>
          <w:rFonts w:eastAsiaTheme="minorEastAsia"/>
          <w:i/>
          <w:iCs/>
        </w:rPr>
        <w:t>codebookType</w:t>
      </w:r>
      <w:proofErr w:type="spellEnd"/>
      <w:r>
        <w:rPr>
          <w:rFonts w:eastAsiaTheme="minorEastAsia"/>
        </w:rPr>
        <w:t xml:space="preserve"> field.</w:t>
      </w:r>
    </w:p>
    <w:p w14:paraId="076D23E3" w14:textId="7FC6C768" w:rsidR="00CC1AC1" w:rsidRPr="00CC1AC1" w:rsidRDefault="00CC1AC1" w:rsidP="00CC1AC1">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0454B1">
        <w:rPr>
          <w:i/>
          <w:noProof/>
          <w:sz w:val="20"/>
        </w:rPr>
        <w:t>2</w:t>
      </w:r>
      <w:r w:rsidRPr="00CC1AC1">
        <w:rPr>
          <w:i/>
          <w:sz w:val="20"/>
        </w:rPr>
        <w:fldChar w:fldCharType="end"/>
      </w:r>
      <w:r>
        <w:rPr>
          <w:i/>
          <w:sz w:val="20"/>
        </w:rPr>
        <w:t xml:space="preserve">: </w:t>
      </w:r>
      <w:r w:rsidR="0057605F" w:rsidRPr="00CC1AC1">
        <w:rPr>
          <w:i/>
          <w:sz w:val="20"/>
        </w:rPr>
        <w:t xml:space="preserve">Reuse the </w:t>
      </w:r>
      <w:r w:rsidR="002A73EC" w:rsidRPr="00CC1AC1">
        <w:rPr>
          <w:i/>
          <w:sz w:val="20"/>
        </w:rPr>
        <w:t xml:space="preserve">legacy </w:t>
      </w:r>
      <w:r w:rsidR="008524C9" w:rsidRPr="00CC1AC1">
        <w:rPr>
          <w:i/>
          <w:sz w:val="20"/>
        </w:rPr>
        <w:t xml:space="preserve">framework </w:t>
      </w:r>
      <w:r w:rsidR="00D76E19" w:rsidRPr="00CC1AC1">
        <w:rPr>
          <w:i/>
          <w:sz w:val="20"/>
        </w:rPr>
        <w:t>of</w:t>
      </w:r>
      <w:r w:rsidR="008524C9" w:rsidRPr="00CC1AC1">
        <w:rPr>
          <w:i/>
          <w:sz w:val="20"/>
        </w:rPr>
        <w:t xml:space="preserve"> </w:t>
      </w:r>
      <w:r w:rsidR="00D76E19" w:rsidRPr="00CC1AC1">
        <w:rPr>
          <w:i/>
          <w:sz w:val="20"/>
        </w:rPr>
        <w:t xml:space="preserve">CSI report configuration and </w:t>
      </w:r>
      <w:r w:rsidR="002A73EC" w:rsidRPr="00CC1AC1">
        <w:rPr>
          <w:i/>
          <w:sz w:val="20"/>
        </w:rPr>
        <w:t>CSI-RS resource configuration for CSI measurement</w:t>
      </w:r>
      <w:r w:rsidR="00D76E19" w:rsidRPr="00CC1AC1">
        <w:rPr>
          <w:i/>
          <w:sz w:val="20"/>
        </w:rPr>
        <w:t>.</w:t>
      </w:r>
    </w:p>
    <w:p w14:paraId="6F22EF63" w14:textId="1A6D010D" w:rsidR="0057605F" w:rsidRPr="00CC1AC1" w:rsidRDefault="00CC1AC1" w:rsidP="00CC1AC1">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0454B1">
        <w:rPr>
          <w:i/>
          <w:noProof/>
          <w:sz w:val="20"/>
        </w:rPr>
        <w:t>3</w:t>
      </w:r>
      <w:r w:rsidRPr="00CC1AC1">
        <w:rPr>
          <w:i/>
          <w:sz w:val="20"/>
        </w:rPr>
        <w:fldChar w:fldCharType="end"/>
      </w:r>
      <w:r>
        <w:rPr>
          <w:i/>
          <w:sz w:val="20"/>
        </w:rPr>
        <w:t xml:space="preserve">: </w:t>
      </w:r>
      <w:r w:rsidRPr="00CC1AC1">
        <w:rPr>
          <w:i/>
          <w:sz w:val="20"/>
        </w:rPr>
        <w:t>Support to indicate whether the CSI report is through AI/ML or legacy codebook, following options can be considered:</w:t>
      </w:r>
    </w:p>
    <w:p w14:paraId="7700841A" w14:textId="55AEC873"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b/>
          <w:bCs/>
          <w:i/>
          <w:iCs/>
        </w:rPr>
        <w:t xml:space="preserve">Option 1: introduce new </w:t>
      </w:r>
      <w:proofErr w:type="spellStart"/>
      <w:r w:rsidRPr="00CC1AC1">
        <w:rPr>
          <w:rFonts w:eastAsiaTheme="minorEastAsia"/>
          <w:b/>
          <w:bCs/>
          <w:i/>
          <w:iCs/>
        </w:rPr>
        <w:t>reportQuantity</w:t>
      </w:r>
      <w:proofErr w:type="spellEnd"/>
      <w:r w:rsidRPr="00CC1AC1">
        <w:rPr>
          <w:rFonts w:eastAsiaTheme="minorEastAsia"/>
          <w:b/>
          <w:bCs/>
          <w:i/>
          <w:iCs/>
        </w:rPr>
        <w:t>, e.g., AI-PMI.</w:t>
      </w:r>
    </w:p>
    <w:p w14:paraId="69D8D0CE" w14:textId="2D4CCD21"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 xml:space="preserve">ption 2: introduce new </w:t>
      </w:r>
      <w:proofErr w:type="spellStart"/>
      <w:r w:rsidRPr="00CC1AC1">
        <w:rPr>
          <w:rFonts w:eastAsiaTheme="minorEastAsia"/>
          <w:b/>
          <w:bCs/>
          <w:i/>
          <w:iCs/>
        </w:rPr>
        <w:t>codebook</w:t>
      </w:r>
      <w:r w:rsidRPr="00CC1AC1">
        <w:rPr>
          <w:rFonts w:eastAsiaTheme="minorEastAsia" w:hint="eastAsia"/>
          <w:b/>
          <w:bCs/>
          <w:i/>
          <w:iCs/>
        </w:rPr>
        <w:t>Type</w:t>
      </w:r>
      <w:proofErr w:type="spellEnd"/>
      <w:r w:rsidRPr="00CC1AC1">
        <w:rPr>
          <w:rFonts w:eastAsiaTheme="minorEastAsia"/>
          <w:b/>
          <w:bCs/>
          <w:i/>
          <w:iCs/>
        </w:rPr>
        <w:t>, e.g., codebookAI-r20</w:t>
      </w:r>
    </w:p>
    <w:p w14:paraId="3DCF5650" w14:textId="5E055DB8"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 xml:space="preserve">ption 3: introduce a new field, e.g., AI-r20, instead of within </w:t>
      </w:r>
      <w:proofErr w:type="spellStart"/>
      <w:r w:rsidRPr="00CC1AC1">
        <w:rPr>
          <w:rFonts w:eastAsiaTheme="minorEastAsia"/>
          <w:b/>
          <w:bCs/>
          <w:i/>
          <w:iCs/>
        </w:rPr>
        <w:t>codebookType</w:t>
      </w:r>
      <w:proofErr w:type="spellEnd"/>
      <w:r w:rsidRPr="00CC1AC1">
        <w:rPr>
          <w:rFonts w:eastAsiaTheme="minorEastAsia"/>
          <w:b/>
          <w:bCs/>
          <w:i/>
          <w:iCs/>
        </w:rPr>
        <w:t xml:space="preserve"> field.</w:t>
      </w:r>
    </w:p>
    <w:p w14:paraId="2D8E8E1F" w14:textId="70FDAF28" w:rsidR="00CC1AC1" w:rsidRDefault="00C51AF7" w:rsidP="00C51AF7">
      <w:pPr>
        <w:pStyle w:val="1"/>
        <w:ind w:left="795" w:hangingChars="283" w:hanging="795"/>
        <w:rPr>
          <w:rFonts w:eastAsiaTheme="minorEastAsia"/>
        </w:rPr>
      </w:pPr>
      <w:r w:rsidRPr="00C51AF7">
        <w:rPr>
          <w:rFonts w:ascii="Times New Roman" w:eastAsia="宋体" w:hAnsi="Times New Roman" w:cs="Times New Roman" w:hint="eastAsia"/>
          <w:lang w:eastAsia="zh-CN"/>
        </w:rPr>
        <w:t>C</w:t>
      </w:r>
      <w:r w:rsidRPr="00C51AF7">
        <w:rPr>
          <w:rFonts w:ascii="Times New Roman" w:eastAsia="宋体" w:hAnsi="Times New Roman" w:cs="Times New Roman"/>
          <w:lang w:eastAsia="zh-CN"/>
        </w:rPr>
        <w:t xml:space="preserve">QI/RI determination </w:t>
      </w:r>
    </w:p>
    <w:p w14:paraId="35FC241F" w14:textId="647AC0AB" w:rsidR="00EC25B7" w:rsidRDefault="0057089D" w:rsidP="0057605F">
      <w:pPr>
        <w:pStyle w:val="00Text"/>
        <w:spacing w:before="240" w:after="0" w:line="240" w:lineRule="auto"/>
        <w:rPr>
          <w:rFonts w:eastAsiaTheme="minorEastAsia"/>
        </w:rPr>
      </w:pPr>
      <w:r>
        <w:rPr>
          <w:rFonts w:eastAsiaTheme="minorEastAsia"/>
        </w:rPr>
        <w:t xml:space="preserve">In legacy way, RI is determined firstly and CQI is then calculated based on the RI and PMI assumption. However, as far as we know, </w:t>
      </w:r>
      <w:r w:rsidR="008D3B41">
        <w:rPr>
          <w:rFonts w:eastAsiaTheme="minorEastAsia"/>
        </w:rPr>
        <w:t>RI is</w:t>
      </w:r>
      <w:r>
        <w:rPr>
          <w:rFonts w:eastAsiaTheme="minorEastAsia"/>
        </w:rPr>
        <w:t xml:space="preserve"> calculated to maximize the channel capacity with the assumption of PMI corresponding to the RI. </w:t>
      </w:r>
      <w:r w:rsidR="00A25ED8">
        <w:rPr>
          <w:rFonts w:eastAsiaTheme="minorEastAsia"/>
        </w:rPr>
        <w:t xml:space="preserve">Specifically, </w:t>
      </w:r>
      <w:r w:rsidR="00FF4B2E">
        <w:rPr>
          <w:rFonts w:eastAsiaTheme="minorEastAsia"/>
        </w:rPr>
        <w:t>three options can be considered for t</w:t>
      </w:r>
      <w:r w:rsidR="00A25ED8">
        <w:rPr>
          <w:rFonts w:eastAsiaTheme="minorEastAsia"/>
        </w:rPr>
        <w:t>he PMI selection</w:t>
      </w:r>
      <w:r w:rsidR="007B419F">
        <w:rPr>
          <w:rFonts w:eastAsiaTheme="minorEastAsia"/>
        </w:rPr>
        <w:t xml:space="preserve"> when calculating RI</w:t>
      </w:r>
      <w:r w:rsidR="00FF4B2E">
        <w:rPr>
          <w:rFonts w:eastAsiaTheme="minorEastAsia"/>
        </w:rPr>
        <w:t>:</w:t>
      </w:r>
    </w:p>
    <w:p w14:paraId="1ABCCCA3" w14:textId="1E58A8D3" w:rsidR="00EC25B7" w:rsidRPr="00EC25B7" w:rsidRDefault="00EC25B7" w:rsidP="00EC25B7">
      <w:pPr>
        <w:pStyle w:val="00Text"/>
        <w:numPr>
          <w:ilvl w:val="0"/>
          <w:numId w:val="19"/>
        </w:numPr>
        <w:spacing w:before="240" w:after="0" w:line="240" w:lineRule="auto"/>
        <w:rPr>
          <w:rFonts w:eastAsiaTheme="minorEastAsia"/>
        </w:rPr>
      </w:pPr>
      <w:r>
        <w:rPr>
          <w:rFonts w:eastAsiaTheme="minorEastAsia"/>
        </w:rPr>
        <w:t>Option 1: PMI is calculated based on the legacy codebook</w:t>
      </w:r>
    </w:p>
    <w:p w14:paraId="40F08F77" w14:textId="644D6780" w:rsidR="00FF4B2E" w:rsidRDefault="00FF4B2E" w:rsidP="00FF4B2E">
      <w:pPr>
        <w:pStyle w:val="00Text"/>
        <w:numPr>
          <w:ilvl w:val="0"/>
          <w:numId w:val="19"/>
        </w:numPr>
        <w:spacing w:before="240" w:after="0" w:line="240" w:lineRule="auto"/>
        <w:rPr>
          <w:rFonts w:eastAsiaTheme="minorEastAsia"/>
        </w:rPr>
      </w:pPr>
      <w:r>
        <w:rPr>
          <w:rFonts w:eastAsiaTheme="minorEastAsia" w:hint="eastAsia"/>
        </w:rPr>
        <w:t>O</w:t>
      </w:r>
      <w:r>
        <w:rPr>
          <w:rFonts w:eastAsiaTheme="minorEastAsia"/>
        </w:rPr>
        <w:t xml:space="preserve">ption </w:t>
      </w:r>
      <w:r w:rsidR="00EC25B7">
        <w:rPr>
          <w:rFonts w:eastAsiaTheme="minorEastAsia"/>
        </w:rPr>
        <w:t>2</w:t>
      </w:r>
      <w:r>
        <w:rPr>
          <w:rFonts w:eastAsiaTheme="minorEastAsia"/>
        </w:rPr>
        <w:t xml:space="preserve">: PMI is calculated based on </w:t>
      </w:r>
      <w:r w:rsidR="00C36987">
        <w:rPr>
          <w:rFonts w:eastAsiaTheme="minorEastAsia"/>
        </w:rPr>
        <w:t>the target CSI</w:t>
      </w:r>
    </w:p>
    <w:p w14:paraId="3CEA5570" w14:textId="77FC8869" w:rsidR="00C36987" w:rsidRDefault="00EC25B7" w:rsidP="00FF4B2E">
      <w:pPr>
        <w:pStyle w:val="00Text"/>
        <w:numPr>
          <w:ilvl w:val="0"/>
          <w:numId w:val="19"/>
        </w:numPr>
        <w:spacing w:before="240" w:after="0" w:line="240" w:lineRule="auto"/>
        <w:rPr>
          <w:rFonts w:eastAsiaTheme="minorEastAsia"/>
        </w:rPr>
      </w:pPr>
      <w:r>
        <w:rPr>
          <w:rFonts w:eastAsiaTheme="minorEastAsia" w:hint="eastAsia"/>
        </w:rPr>
        <w:t>O</w:t>
      </w:r>
      <w:r>
        <w:rPr>
          <w:rFonts w:eastAsiaTheme="minorEastAsia"/>
        </w:rPr>
        <w:t>ption 3: PMI is calculated based on the UE-side CSI reconstruction part</w:t>
      </w:r>
    </w:p>
    <w:p w14:paraId="644F4665" w14:textId="77777777" w:rsidR="00404657" w:rsidRDefault="00EC25B7" w:rsidP="00EC25B7">
      <w:pPr>
        <w:pStyle w:val="00Text"/>
        <w:spacing w:before="240" w:after="0" w:line="240" w:lineRule="auto"/>
        <w:rPr>
          <w:rFonts w:eastAsiaTheme="minorEastAsia"/>
        </w:rPr>
      </w:pPr>
      <w:r>
        <w:rPr>
          <w:rFonts w:eastAsiaTheme="minorEastAsia"/>
        </w:rPr>
        <w:t xml:space="preserve">Option 1 is considered in legacy CSI report, wherein PMI is calculated through </w:t>
      </w:r>
      <w:r>
        <w:rPr>
          <w:rFonts w:eastAsiaTheme="minorEastAsia" w:hint="eastAsia"/>
        </w:rPr>
        <w:t>code</w:t>
      </w:r>
      <w:r>
        <w:rPr>
          <w:rFonts w:eastAsiaTheme="minorEastAsia"/>
        </w:rPr>
        <w:t>book. However, in AI/ML based CSI reporting</w:t>
      </w:r>
      <w:r w:rsidR="007B419F">
        <w:rPr>
          <w:rFonts w:eastAsiaTheme="minorEastAsia"/>
        </w:rPr>
        <w:t xml:space="preserve">, the actual PMI at NW-side is recovered from NW-side decoder, which usually provides higher SGCS performance than legacy codebook. Therefore, for Option 1, the PMI mis-matching may result in </w:t>
      </w:r>
      <w:r w:rsidR="00E65870">
        <w:rPr>
          <w:rFonts w:eastAsiaTheme="minorEastAsia"/>
        </w:rPr>
        <w:t xml:space="preserve">that </w:t>
      </w:r>
      <w:r w:rsidR="007B419F">
        <w:rPr>
          <w:rFonts w:eastAsiaTheme="minorEastAsia"/>
        </w:rPr>
        <w:t xml:space="preserve">the actual RI with AI/ML report may be different from RI calculated by legacy codebook. </w:t>
      </w:r>
      <w:r w:rsidR="00E65870">
        <w:rPr>
          <w:rFonts w:eastAsiaTheme="minorEastAsia" w:hint="eastAsia"/>
        </w:rPr>
        <w:t>S</w:t>
      </w:r>
      <w:r w:rsidR="00E65870">
        <w:rPr>
          <w:rFonts w:eastAsiaTheme="minorEastAsia"/>
        </w:rPr>
        <w:t xml:space="preserve">imilarly, for Option 2, the PMI mis-matching between PMI calculated from NW-side decoder and target CSI may raise the same issue. For Option 3, it is required that UE </w:t>
      </w:r>
      <w:r w:rsidR="00404657">
        <w:rPr>
          <w:rFonts w:eastAsiaTheme="minorEastAsia"/>
        </w:rPr>
        <w:t xml:space="preserve">is capable of </w:t>
      </w:r>
      <w:r w:rsidR="00E65870">
        <w:rPr>
          <w:rFonts w:eastAsiaTheme="minorEastAsia"/>
        </w:rPr>
        <w:t>deploy</w:t>
      </w:r>
      <w:r w:rsidR="00404657">
        <w:rPr>
          <w:rFonts w:eastAsiaTheme="minorEastAsia"/>
        </w:rPr>
        <w:t>ing</w:t>
      </w:r>
      <w:r w:rsidR="00E65870">
        <w:rPr>
          <w:rFonts w:eastAsiaTheme="minorEastAsia"/>
        </w:rPr>
        <w:t xml:space="preserve"> the same decoder to NW-side</w:t>
      </w:r>
      <w:r w:rsidR="00404657">
        <w:rPr>
          <w:rFonts w:eastAsiaTheme="minorEastAsia"/>
        </w:rPr>
        <w:t xml:space="preserve">, which may be not be practical considering the NW-side implementation privacy disclosure issue. </w:t>
      </w:r>
    </w:p>
    <w:p w14:paraId="1A15242B" w14:textId="7EC26756" w:rsidR="00C51AF7" w:rsidRDefault="00404657" w:rsidP="00404657">
      <w:pPr>
        <w:pStyle w:val="00Text"/>
        <w:spacing w:before="240" w:after="0" w:line="240" w:lineRule="auto"/>
        <w:rPr>
          <w:rFonts w:eastAsiaTheme="minorEastAsia"/>
        </w:rPr>
      </w:pPr>
      <w:r>
        <w:rPr>
          <w:rFonts w:eastAsiaTheme="minorEastAsia"/>
        </w:rPr>
        <w:lastRenderedPageBreak/>
        <w:t>Therefore, it seems only Option 1 and Option 2 is feasible.</w:t>
      </w:r>
      <w:r w:rsidR="000B3285">
        <w:rPr>
          <w:rFonts w:eastAsiaTheme="minorEastAsia" w:hint="eastAsia"/>
        </w:rPr>
        <w:t xml:space="preserve"> </w:t>
      </w:r>
      <w:r w:rsidR="000B3285">
        <w:rPr>
          <w:rFonts w:eastAsiaTheme="minorEastAsia"/>
        </w:rPr>
        <w:t xml:space="preserve">From our view, 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B3285">
        <w:rPr>
          <w:rFonts w:eastAsiaTheme="minorEastAsia" w:hint="eastAsia"/>
        </w:rPr>
        <w:t>,</w:t>
      </w:r>
      <w:r w:rsidR="000B3285">
        <w:rPr>
          <w:rFonts w:eastAsiaTheme="minorEastAsia"/>
        </w:rPr>
        <w:t xml:space="preserve"> this RI can be determined as the actual RI. </w:t>
      </w:r>
      <w:r w:rsidR="000575EB">
        <w:rPr>
          <w:rFonts w:eastAsiaTheme="minorEastAsia"/>
        </w:rPr>
        <w:t xml:space="preserve">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575EB">
        <w:rPr>
          <w:rFonts w:eastAsiaTheme="minorEastAsia" w:hint="eastAsia"/>
        </w:rPr>
        <w:t>,</w:t>
      </w:r>
      <w:r w:rsidR="000575EB">
        <w:rPr>
          <w:rFonts w:eastAsiaTheme="minorEastAsia"/>
        </w:rPr>
        <w:t xml:space="preserve"> the reported RI should be </w:t>
      </w:r>
      <m:oMath>
        <m:r>
          <m:rPr>
            <m:sty m:val="p"/>
          </m:rPr>
          <w:rPr>
            <w:rFonts w:ascii="Cambria Math" w:eastAsiaTheme="minorEastAsia" w:hAnsi="Cambria Math"/>
          </w:rPr>
          <m:t>min⁡</m:t>
        </m:r>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r>
          <w:rPr>
            <w:rFonts w:ascii="Cambria Math" w:eastAsiaTheme="minorEastAsia" w:hAnsi="Cambria Math"/>
          </w:rPr>
          <m:t>)</m:t>
        </m:r>
      </m:oMath>
      <w:r w:rsidR="000575EB">
        <w:rPr>
          <w:rFonts w:eastAsiaTheme="minorEastAsia" w:hint="eastAsia"/>
        </w:rPr>
        <w:t xml:space="preserve"> </w:t>
      </w:r>
      <w:r w:rsidR="000575EB">
        <w:rPr>
          <w:rFonts w:eastAsiaTheme="minorEastAsia"/>
        </w:rPr>
        <w:t xml:space="preserve">to ensure the successful transmission in lower rank. </w:t>
      </w:r>
    </w:p>
    <w:p w14:paraId="49FAB91B" w14:textId="787473FE" w:rsidR="00202949" w:rsidRDefault="00202949" w:rsidP="00404657">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62336" behindDoc="0" locked="0" layoutInCell="1" allowOverlap="1" wp14:anchorId="7D43CED9" wp14:editId="676B6B65">
                <wp:simplePos x="0" y="0"/>
                <wp:positionH relativeFrom="column">
                  <wp:posOffset>-32965</wp:posOffset>
                </wp:positionH>
                <wp:positionV relativeFrom="paragraph">
                  <wp:posOffset>80656</wp:posOffset>
                </wp:positionV>
                <wp:extent cx="5807075" cy="2346784"/>
                <wp:effectExtent l="0" t="0" r="22225" b="15875"/>
                <wp:wrapNone/>
                <wp:docPr id="4" name="文本框 4"/>
                <wp:cNvGraphicFramePr/>
                <a:graphic xmlns:a="http://schemas.openxmlformats.org/drawingml/2006/main">
                  <a:graphicData uri="http://schemas.microsoft.com/office/word/2010/wordprocessingShape">
                    <wps:wsp>
                      <wps:cNvSpPr txBox="1"/>
                      <wps:spPr>
                        <a:xfrm>
                          <a:off x="0" y="0"/>
                          <a:ext cx="5807075" cy="2346784"/>
                        </a:xfrm>
                        <a:prstGeom prst="rect">
                          <a:avLst/>
                        </a:prstGeom>
                        <a:solidFill>
                          <a:schemeClr val="lt1"/>
                        </a:solidFill>
                        <a:ln w="6350">
                          <a:solidFill>
                            <a:prstClr val="black"/>
                          </a:solidFill>
                        </a:ln>
                      </wps:spPr>
                      <wps:txbx>
                        <w:txbxContent>
                          <w:p w14:paraId="74CC9979" w14:textId="48F8DA47" w:rsidR="00202949" w:rsidRDefault="00202949" w:rsidP="00202949">
                            <w:pPr>
                              <w:overflowPunct w:val="0"/>
                              <w:autoSpaceDE w:val="0"/>
                              <w:autoSpaceDN w:val="0"/>
                              <w:adjustRightInd w:val="0"/>
                              <w:spacing w:beforeLines="0" w:before="0"/>
                              <w:jc w:val="left"/>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202949">
                            <w:pPr>
                              <w:overflowPunct w:val="0"/>
                              <w:autoSpaceDE w:val="0"/>
                              <w:autoSpaceDN w:val="0"/>
                              <w:adjustRightInd w:val="0"/>
                              <w:spacing w:beforeLines="0" w:before="0"/>
                              <w:jc w:val="left"/>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202949">
                            <w:p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202949">
                            <w:pPr>
                              <w:pStyle w:val="aa"/>
                              <w:numPr>
                                <w:ilvl w:val="1"/>
                                <w:numId w:val="20"/>
                              </w:num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w:t>
                            </w:r>
                            <w:proofErr w:type="spellStart"/>
                            <w:r w:rsidRPr="00202949">
                              <w:rPr>
                                <w:rFonts w:eastAsiaTheme="minorEastAsia"/>
                                <w:bCs/>
                                <w:i/>
                                <w:iCs/>
                                <w:lang w:val="en-GB" w:eastAsia="zh-CN"/>
                              </w:rPr>
                              <w:t>precoded</w:t>
                            </w:r>
                            <w:proofErr w:type="spellEnd"/>
                            <w:r w:rsidRPr="00202949">
                              <w:rPr>
                                <w:rFonts w:eastAsiaTheme="minorEastAsia"/>
                                <w:bCs/>
                                <w:i/>
                                <w:iCs/>
                                <w:lang w:val="en-GB" w:eastAsia="zh-CN"/>
                              </w:rPr>
                              <w:t xml:space="preserve"> CSI-RS transmitted with a reconstructed precoder.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3CED9" id="文本框 4" o:spid="_x0000_s1027" type="#_x0000_t202" style="position:absolute;left:0;text-align:left;margin-left:-2.6pt;margin-top:6.35pt;width:457.25pt;height:18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" fillcolor="white [3201]" strokeweight=".5pt">
                <v:textbox>
                  <w:txbxContent>
                    <w:p w14:paraId="74CC9979" w14:textId="48F8DA47" w:rsidR="00202949" w:rsidRDefault="00202949" w:rsidP="00202949">
                      <w:pPr>
                        <w:overflowPunct w:val="0"/>
                        <w:autoSpaceDE w:val="0"/>
                        <w:autoSpaceDN w:val="0"/>
                        <w:adjustRightInd w:val="0"/>
                        <w:spacing w:beforeLines="0" w:before="0"/>
                        <w:jc w:val="left"/>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202949">
                      <w:pPr>
                        <w:overflowPunct w:val="0"/>
                        <w:autoSpaceDE w:val="0"/>
                        <w:autoSpaceDN w:val="0"/>
                        <w:adjustRightInd w:val="0"/>
                        <w:spacing w:beforeLines="0" w:before="0"/>
                        <w:jc w:val="left"/>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202949">
                      <w:p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202949">
                      <w:pPr>
                        <w:pStyle w:val="aa"/>
                        <w:numPr>
                          <w:ilvl w:val="1"/>
                          <w:numId w:val="20"/>
                        </w:num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202949">
                      <w:pPr>
                        <w:pStyle w:val="aa"/>
                        <w:numPr>
                          <w:ilvl w:val="0"/>
                          <w:numId w:val="20"/>
                        </w:numPr>
                        <w:overflowPunct w:val="0"/>
                        <w:autoSpaceDE w:val="0"/>
                        <w:autoSpaceDN w:val="0"/>
                        <w:adjustRightInd w:val="0"/>
                        <w:spacing w:beforeLines="0" w:before="0"/>
                        <w:jc w:val="left"/>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w:t>
                      </w:r>
                      <w:proofErr w:type="spellStart"/>
                      <w:r w:rsidRPr="00202949">
                        <w:rPr>
                          <w:rFonts w:eastAsiaTheme="minorEastAsia"/>
                          <w:bCs/>
                          <w:i/>
                          <w:iCs/>
                          <w:lang w:val="en-GB" w:eastAsia="zh-CN"/>
                        </w:rPr>
                        <w:t>precoded</w:t>
                      </w:r>
                      <w:proofErr w:type="spellEnd"/>
                      <w:r w:rsidRPr="00202949">
                        <w:rPr>
                          <w:rFonts w:eastAsiaTheme="minorEastAsia"/>
                          <w:bCs/>
                          <w:i/>
                          <w:iCs/>
                          <w:lang w:val="en-GB" w:eastAsia="zh-CN"/>
                        </w:rPr>
                        <w:t xml:space="preserve"> CSI-RS transmitted with a reconstructed precoder.   </w:t>
                      </w:r>
                    </w:p>
                  </w:txbxContent>
                </v:textbox>
              </v:shape>
            </w:pict>
          </mc:Fallback>
        </mc:AlternateContent>
      </w:r>
    </w:p>
    <w:p w14:paraId="1616E431" w14:textId="0851F63D" w:rsidR="00202949" w:rsidRDefault="00202949" w:rsidP="00404657">
      <w:pPr>
        <w:pStyle w:val="00Text"/>
        <w:spacing w:before="240" w:after="0" w:line="240" w:lineRule="auto"/>
        <w:rPr>
          <w:rFonts w:eastAsiaTheme="minorEastAsia"/>
        </w:rPr>
      </w:pPr>
    </w:p>
    <w:p w14:paraId="4976089D" w14:textId="393F38B1" w:rsidR="00202949" w:rsidRDefault="00202949" w:rsidP="00404657">
      <w:pPr>
        <w:pStyle w:val="00Text"/>
        <w:spacing w:before="240" w:after="0" w:line="240" w:lineRule="auto"/>
        <w:rPr>
          <w:rFonts w:eastAsiaTheme="minorEastAsia"/>
        </w:rPr>
      </w:pPr>
    </w:p>
    <w:p w14:paraId="289DFB03" w14:textId="157EC15F" w:rsidR="00202949" w:rsidRDefault="00202949" w:rsidP="00404657">
      <w:pPr>
        <w:pStyle w:val="00Text"/>
        <w:spacing w:before="240" w:after="0" w:line="240" w:lineRule="auto"/>
        <w:rPr>
          <w:rFonts w:eastAsiaTheme="minorEastAsia"/>
        </w:rPr>
      </w:pPr>
    </w:p>
    <w:p w14:paraId="31BD811F" w14:textId="7A9C9C4E" w:rsidR="00202949" w:rsidRDefault="00202949" w:rsidP="00404657">
      <w:pPr>
        <w:pStyle w:val="00Text"/>
        <w:spacing w:before="240" w:after="0" w:line="240" w:lineRule="auto"/>
        <w:rPr>
          <w:rFonts w:eastAsiaTheme="minorEastAsia"/>
        </w:rPr>
      </w:pPr>
    </w:p>
    <w:p w14:paraId="39FD54C7" w14:textId="45EBA714" w:rsidR="00202949" w:rsidRDefault="00202949" w:rsidP="00404657">
      <w:pPr>
        <w:pStyle w:val="00Text"/>
        <w:spacing w:before="240" w:after="0" w:line="240" w:lineRule="auto"/>
        <w:rPr>
          <w:rFonts w:eastAsiaTheme="minorEastAsia"/>
        </w:rPr>
      </w:pPr>
    </w:p>
    <w:p w14:paraId="0B640A40" w14:textId="77777777" w:rsidR="00202949" w:rsidRDefault="00202949" w:rsidP="00404657">
      <w:pPr>
        <w:pStyle w:val="00Text"/>
        <w:spacing w:before="240" w:after="0" w:line="240" w:lineRule="auto"/>
        <w:rPr>
          <w:rFonts w:eastAsiaTheme="minorEastAsia"/>
        </w:rPr>
      </w:pPr>
    </w:p>
    <w:p w14:paraId="7D490CBD" w14:textId="77777777" w:rsidR="00202949" w:rsidRDefault="00202949" w:rsidP="00404657">
      <w:pPr>
        <w:pStyle w:val="00Text"/>
        <w:spacing w:before="240" w:after="0" w:line="240" w:lineRule="auto"/>
        <w:rPr>
          <w:rFonts w:eastAsiaTheme="minorEastAsia"/>
        </w:rPr>
      </w:pPr>
    </w:p>
    <w:p w14:paraId="4CBA8BA0" w14:textId="548D8CA2" w:rsidR="00202949" w:rsidRDefault="008A7B1D" w:rsidP="00404657">
      <w:pPr>
        <w:pStyle w:val="00Text"/>
        <w:spacing w:before="240" w:after="0" w:line="240" w:lineRule="auto"/>
        <w:rPr>
          <w:rFonts w:eastAsiaTheme="minorEastAsia"/>
        </w:rPr>
      </w:pPr>
      <w:r>
        <w:rPr>
          <w:rFonts w:eastAsiaTheme="minorEastAsia"/>
        </w:rPr>
        <w:t>F</w:t>
      </w:r>
      <w:r w:rsidR="00202949">
        <w:rPr>
          <w:rFonts w:eastAsiaTheme="minorEastAsia"/>
        </w:rPr>
        <w:t xml:space="preserve">or CQI determination, </w:t>
      </w:r>
      <w:r>
        <w:rPr>
          <w:rFonts w:eastAsiaTheme="minorEastAsia"/>
        </w:rPr>
        <w:t>above agreements have been captured in TR.</w:t>
      </w:r>
      <w:r w:rsidR="007E405B">
        <w:rPr>
          <w:rFonts w:eastAsiaTheme="minorEastAsia"/>
        </w:rPr>
        <w:t xml:space="preserve"> </w:t>
      </w:r>
      <w:r w:rsidR="00087F66">
        <w:rPr>
          <w:rFonts w:eastAsiaTheme="minorEastAsia"/>
        </w:rPr>
        <w:t>In our view</w:t>
      </w:r>
      <w:r w:rsidR="007E405B">
        <w:rPr>
          <w:rFonts w:eastAsiaTheme="minorEastAsia"/>
        </w:rPr>
        <w:t xml:space="preserve">, </w:t>
      </w:r>
      <w:r w:rsidR="00606F46">
        <w:rPr>
          <w:rFonts w:eastAsiaTheme="minorEastAsia"/>
        </w:rPr>
        <w:t xml:space="preserve">Option 1 can be the baseline solution following the legacy CQI calculation method. </w:t>
      </w:r>
      <w:r w:rsidR="007E405B">
        <w:rPr>
          <w:rFonts w:eastAsiaTheme="minorEastAsia"/>
        </w:rPr>
        <w:t xml:space="preserve">Option 2a </w:t>
      </w:r>
      <w:r w:rsidR="00606F46">
        <w:rPr>
          <w:rFonts w:eastAsiaTheme="minorEastAsia"/>
        </w:rPr>
        <w:t>can be optionally supported if</w:t>
      </w:r>
      <w:r w:rsidR="00F51500">
        <w:rPr>
          <w:rFonts w:eastAsiaTheme="minorEastAsia"/>
        </w:rPr>
        <w:t xml:space="preserve"> UE </w:t>
      </w:r>
      <w:r w:rsidR="00606F46">
        <w:rPr>
          <w:rFonts w:eastAsiaTheme="minorEastAsia"/>
        </w:rPr>
        <w:t xml:space="preserve">is </w:t>
      </w:r>
      <w:r w:rsidR="00F51500">
        <w:rPr>
          <w:rFonts w:eastAsiaTheme="minorEastAsia"/>
        </w:rPr>
        <w:t>capab</w:t>
      </w:r>
      <w:r w:rsidR="00606F46">
        <w:rPr>
          <w:rFonts w:eastAsiaTheme="minorEastAsia"/>
        </w:rPr>
        <w:t>le</w:t>
      </w:r>
      <w:r w:rsidR="00F51500">
        <w:rPr>
          <w:rFonts w:eastAsiaTheme="minorEastAsia"/>
        </w:rPr>
        <w:t xml:space="preserve"> of training and deploying </w:t>
      </w:r>
      <w:r w:rsidR="00606F46">
        <w:rPr>
          <w:rFonts w:eastAsiaTheme="minorEastAsia"/>
        </w:rPr>
        <w:t>the</w:t>
      </w:r>
      <w:r w:rsidR="00F51500">
        <w:rPr>
          <w:rFonts w:eastAsiaTheme="minorEastAsia"/>
        </w:rPr>
        <w:t xml:space="preserve"> UE-side CSI reconstructive part</w:t>
      </w:r>
      <w:r w:rsidR="00606F46">
        <w:rPr>
          <w:rFonts w:eastAsiaTheme="minorEastAsia"/>
        </w:rPr>
        <w:t xml:space="preserve">. Option 2b does not follow legacy CQI reporting method, and lead to additional latency of CQI reporting since two-stage approach is required. </w:t>
      </w:r>
    </w:p>
    <w:p w14:paraId="10F0D78A" w14:textId="7D2220C1" w:rsidR="00087F66" w:rsidRDefault="00087F66" w:rsidP="00404657">
      <w:pPr>
        <w:pStyle w:val="00Text"/>
        <w:spacing w:before="240" w:after="0" w:line="240" w:lineRule="auto"/>
        <w:rPr>
          <w:rFonts w:eastAsiaTheme="minorEastAsia"/>
        </w:rPr>
      </w:pPr>
      <w:r>
        <w:rPr>
          <w:rFonts w:eastAsiaTheme="minorEastAsia"/>
        </w:rPr>
        <w:t>Among Option 1, Option 1a with target CSI may overestimate the actual CQI, causing worse BLER performance than requirement. For Option 1b, the potential adjustment is a UE-side implementation or NW-side implementation issue, if the CQI adjustment is performed before reporting at UE-</w:t>
      </w:r>
      <w:r>
        <w:rPr>
          <w:rFonts w:eastAsiaTheme="minorEastAsia" w:hint="eastAsia"/>
        </w:rPr>
        <w:t>side</w:t>
      </w:r>
      <w:r>
        <w:rPr>
          <w:rFonts w:eastAsiaTheme="minorEastAsia"/>
        </w:rPr>
        <w:t xml:space="preserve"> or after report at NW-side. However, as per our understanding, how CQI is calculated at UE or utilized at NW itself is already up to implementation. Therefore, whether and how the potential adjustment is carried out is transparent to another side. Option 1c </w:t>
      </w:r>
      <w:r w:rsidR="00CF4DB8">
        <w:rPr>
          <w:rFonts w:eastAsiaTheme="minorEastAsia"/>
        </w:rPr>
        <w:t>with legacy codebook may underestimate the actual CQI, causing the waste of channel quality and reduction of channel capacity.</w:t>
      </w:r>
    </w:p>
    <w:p w14:paraId="214F80C7" w14:textId="7BC2B029" w:rsidR="00556356" w:rsidRDefault="00556356" w:rsidP="00404657">
      <w:pPr>
        <w:pStyle w:val="00Text"/>
        <w:spacing w:before="240" w:after="0" w:line="240" w:lineRule="auto"/>
        <w:rPr>
          <w:rFonts w:eastAsiaTheme="minorEastAsia"/>
        </w:rPr>
      </w:pPr>
      <w:r>
        <w:rPr>
          <w:rFonts w:eastAsiaTheme="minorEastAsia" w:hint="eastAsia"/>
        </w:rPr>
        <w:t>B</w:t>
      </w:r>
      <w:r>
        <w:rPr>
          <w:rFonts w:eastAsiaTheme="minorEastAsia"/>
        </w:rPr>
        <w:t xml:space="preserve">ased on the above analyses, we are support of the combination of Option 1a and Option 1c as the baseline solution for AI/ML based CSI report, wherein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is the over-estimation or the upper-bound of actual CQI,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is the under-estimation or lower bound of actual CQI.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the actual CQI can be directly reported based on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or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&gt;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w:t>
      </w:r>
      <w:r>
        <w:rPr>
          <w:rFonts w:eastAsiaTheme="minorEastAsia"/>
        </w:rPr>
        <w:t xml:space="preserve"> both of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and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should be reported, so that NW has the reference and select one proper actual CQI between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oMath>
      <w:r>
        <w:rPr>
          <w:rFonts w:eastAsiaTheme="minorEastAsia"/>
        </w:rPr>
        <w:t>. The details of CQI reporting, such as quantization method</w:t>
      </w:r>
      <w:r w:rsidR="00064545">
        <w:rPr>
          <w:rFonts w:eastAsiaTheme="minorEastAsia"/>
        </w:rPr>
        <w:t xml:space="preserve">, how the CQI reporting is configured, and </w:t>
      </w:r>
      <w:r>
        <w:rPr>
          <w:rFonts w:eastAsiaTheme="minorEastAsia"/>
        </w:rPr>
        <w:t>how the legacy codebook is indicated can be further discussed.</w:t>
      </w:r>
    </w:p>
    <w:p w14:paraId="16A17775" w14:textId="305FAA20" w:rsidR="00673A7F" w:rsidRPr="00064545" w:rsidRDefault="00064545" w:rsidP="00064545">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0454B1">
        <w:rPr>
          <w:i/>
          <w:noProof/>
          <w:sz w:val="20"/>
        </w:rPr>
        <w:t>4</w:t>
      </w:r>
      <w:r w:rsidRPr="00064545">
        <w:rPr>
          <w:i/>
          <w:sz w:val="20"/>
        </w:rPr>
        <w:fldChar w:fldCharType="end"/>
      </w:r>
      <w:r>
        <w:rPr>
          <w:i/>
          <w:sz w:val="20"/>
        </w:rPr>
        <w:t xml:space="preserve">: </w:t>
      </w:r>
      <w:r w:rsidR="00673A7F" w:rsidRPr="00064545">
        <w:rPr>
          <w:rFonts w:hint="eastAsia"/>
          <w:i/>
          <w:sz w:val="20"/>
        </w:rPr>
        <w:t>R</w:t>
      </w:r>
      <w:r w:rsidR="00673A7F" w:rsidRPr="00064545">
        <w:rPr>
          <w:i/>
          <w:sz w:val="20"/>
        </w:rPr>
        <w:t xml:space="preserve">egarding the RI determination, </w:t>
      </w:r>
      <w:r w:rsidRPr="00064545">
        <w:rPr>
          <w:i/>
          <w:sz w:val="20"/>
        </w:rPr>
        <w:t xml:space="preserve">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p>
    <w:p w14:paraId="0A6D1A11" w14:textId="25AF0AE3" w:rsidR="00064545" w:rsidRDefault="00064545" w:rsidP="00064545">
      <w:pPr>
        <w:pStyle w:val="00Text"/>
        <w:numPr>
          <w:ilvl w:val="0"/>
          <w:numId w:val="17"/>
        </w:numPr>
        <w:spacing w:beforeLines="0" w:before="0" w:after="0" w:line="240" w:lineRule="auto"/>
        <w:ind w:leftChars="100" w:left="620"/>
        <w:rPr>
          <w:rFonts w:eastAsiaTheme="minorEastAsia"/>
          <w:b/>
          <w:bCs/>
          <w:i/>
          <w:iCs/>
        </w:rPr>
      </w:pPr>
      <w:r w:rsidRPr="00064545">
        <w:rPr>
          <w:rFonts w:eastAsiaTheme="minorEastAsia" w:hint="eastAsia"/>
          <w:b/>
          <w:bCs/>
          <w:i/>
          <w:iCs/>
        </w:rPr>
        <w:t>F</w:t>
      </w:r>
      <w:r w:rsidRPr="00064545">
        <w:rPr>
          <w:rFonts w:eastAsiaTheme="minorEastAsia"/>
          <w:b/>
          <w:bCs/>
          <w:i/>
          <w:iCs/>
        </w:rPr>
        <w:t xml:space="preserve">FS: how to determine the legacy codebook </w:t>
      </w:r>
    </w:p>
    <w:p w14:paraId="47417271" w14:textId="01F5850F" w:rsidR="00064545" w:rsidRPr="00064545" w:rsidRDefault="00064545" w:rsidP="00064545">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0454B1">
        <w:rPr>
          <w:i/>
          <w:noProof/>
          <w:sz w:val="20"/>
        </w:rPr>
        <w:t>5</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p>
    <w:p w14:paraId="238A8B92" w14:textId="5FACC05E" w:rsidR="00064545" w:rsidRDefault="00064545"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FFS: how to determine the legacy codebook</w:t>
      </w:r>
    </w:p>
    <w:p w14:paraId="015CBB88" w14:textId="1D059567" w:rsidR="00064545" w:rsidRDefault="00064545"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CQI quantization</w:t>
      </w:r>
      <w:r w:rsidR="005515B1">
        <w:rPr>
          <w:rFonts w:eastAsiaTheme="minorEastAsia"/>
          <w:b/>
          <w:bCs/>
          <w:i/>
          <w:iCs/>
        </w:rPr>
        <w:t xml:space="preserve"> method</w:t>
      </w:r>
    </w:p>
    <w:p w14:paraId="2C02E1B3" w14:textId="79BD020B" w:rsidR="00064545" w:rsidRDefault="00064545"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CSI report configuration</w:t>
      </w:r>
    </w:p>
    <w:p w14:paraId="63044BF7" w14:textId="009DB2B9" w:rsidR="00A21980" w:rsidRDefault="00A21980" w:rsidP="00A21980">
      <w:pPr>
        <w:pStyle w:val="1"/>
        <w:ind w:left="795" w:hangingChars="283" w:hanging="795"/>
        <w:rPr>
          <w:rFonts w:ascii="Times New Roman" w:eastAsia="宋体" w:hAnsi="Times New Roman" w:cs="Times New Roman"/>
          <w:lang w:eastAsia="zh-CN"/>
        </w:rPr>
      </w:pPr>
      <w:r w:rsidRPr="00A21980">
        <w:rPr>
          <w:rFonts w:ascii="Times New Roman" w:eastAsia="宋体" w:hAnsi="Times New Roman" w:cs="Times New Roman" w:hint="eastAsia"/>
          <w:lang w:eastAsia="zh-CN"/>
        </w:rPr>
        <w:t>P</w:t>
      </w:r>
      <w:r w:rsidRPr="00A21980">
        <w:rPr>
          <w:rFonts w:ascii="Times New Roman" w:eastAsia="宋体" w:hAnsi="Times New Roman" w:cs="Times New Roman"/>
          <w:lang w:eastAsia="zh-CN"/>
        </w:rPr>
        <w:t>ayload determination</w:t>
      </w:r>
      <w:r w:rsidR="00BE27CA">
        <w:rPr>
          <w:rFonts w:ascii="Times New Roman" w:eastAsia="宋体" w:hAnsi="Times New Roman" w:cs="Times New Roman"/>
          <w:lang w:eastAsia="zh-CN"/>
        </w:rPr>
        <w:t xml:space="preserve"> and </w:t>
      </w:r>
      <w:r w:rsidR="008F6381">
        <w:rPr>
          <w:rFonts w:ascii="Times New Roman" w:eastAsia="宋体" w:hAnsi="Times New Roman" w:cs="Times New Roman"/>
          <w:lang w:eastAsia="zh-CN"/>
        </w:rPr>
        <w:t>q</w:t>
      </w:r>
      <w:r w:rsidR="00642487">
        <w:rPr>
          <w:rFonts w:ascii="Times New Roman" w:eastAsia="宋体" w:hAnsi="Times New Roman" w:cs="Times New Roman"/>
          <w:lang w:eastAsia="zh-CN"/>
        </w:rPr>
        <w:t>uantization configuration</w:t>
      </w:r>
    </w:p>
    <w:p w14:paraId="447E6A3C" w14:textId="69A50AD6" w:rsidR="00316082" w:rsidRDefault="00316082" w:rsidP="00F85F12">
      <w:pPr>
        <w:pStyle w:val="a0"/>
        <w:spacing w:before="240"/>
        <w:rPr>
          <w:rFonts w:eastAsiaTheme="minorEastAsia"/>
          <w:lang w:eastAsia="zh-CN"/>
        </w:rPr>
      </w:pPr>
      <w:r>
        <w:rPr>
          <w:rFonts w:eastAsiaTheme="minorEastAsia"/>
          <w:noProof/>
          <w:lang w:eastAsia="zh-CN"/>
        </w:rPr>
        <mc:AlternateContent>
          <mc:Choice Requires="wps">
            <w:drawing>
              <wp:anchor distT="0" distB="0" distL="114300" distR="114300" simplePos="0" relativeHeight="251663360" behindDoc="0" locked="0" layoutInCell="1" allowOverlap="1" wp14:anchorId="7B9DB511" wp14:editId="68764FB9">
                <wp:simplePos x="0" y="0"/>
                <wp:positionH relativeFrom="column">
                  <wp:posOffset>1025</wp:posOffset>
                </wp:positionH>
                <wp:positionV relativeFrom="paragraph">
                  <wp:posOffset>111516</wp:posOffset>
                </wp:positionV>
                <wp:extent cx="5667469" cy="529628"/>
                <wp:effectExtent l="0" t="0" r="28575" b="22860"/>
                <wp:wrapNone/>
                <wp:docPr id="5" name="文本框 5"/>
                <wp:cNvGraphicFramePr/>
                <a:graphic xmlns:a="http://schemas.openxmlformats.org/drawingml/2006/main">
                  <a:graphicData uri="http://schemas.microsoft.com/office/word/2010/wordprocessingShape">
                    <wps:wsp>
                      <wps:cNvSpPr txBox="1"/>
                      <wps:spPr>
                        <a:xfrm>
                          <a:off x="0" y="0"/>
                          <a:ext cx="5667469" cy="529628"/>
                        </a:xfrm>
                        <a:prstGeom prst="rect">
                          <a:avLst/>
                        </a:prstGeom>
                        <a:solidFill>
                          <a:schemeClr val="lt1"/>
                        </a:solidFill>
                        <a:ln w="6350">
                          <a:solidFill>
                            <a:prstClr val="black"/>
                          </a:solidFill>
                        </a:ln>
                      </wps:spPr>
                      <wps:txbx>
                        <w:txbxContent>
                          <w:p w14:paraId="442EB451" w14:textId="5B0A8D74" w:rsidR="00316082" w:rsidRPr="00316082" w:rsidRDefault="00316082" w:rsidP="00316082">
                            <w:pPr>
                              <w:overflowPunct w:val="0"/>
                              <w:autoSpaceDE w:val="0"/>
                              <w:autoSpaceDN w:val="0"/>
                              <w:adjustRightInd w:val="0"/>
                              <w:spacing w:beforeLines="0" w:before="0"/>
                              <w:jc w:val="left"/>
                              <w:textAlignment w:val="baseline"/>
                              <w:rPr>
                                <w:rFonts w:eastAsiaTheme="minorEastAsia"/>
                                <w:bCs/>
                                <w:i/>
                                <w:iCs/>
                                <w:lang w:eastAsia="zh-CN"/>
                              </w:rPr>
                            </w:pPr>
                            <w:r w:rsidRPr="00316082">
                              <w:rPr>
                                <w:rFonts w:eastAsiaTheme="minorEastAsia"/>
                                <w:bCs/>
                                <w:i/>
                                <w:iCs/>
                                <w:lang w:eastAsia="zh-CN"/>
                              </w:rPr>
                              <w:t>CSI part 1 includes at least CQI for first codeword, RI, and information representing the part 2 size. CSI part 2 includes at least the content of CSI generation part output. Other CSI report formats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9DB511" id="文本框 5" o:spid="_x0000_s1028" type="#_x0000_t202" style="position:absolute;left:0;text-align:left;margin-left:.1pt;margin-top:8.8pt;width:446.25pt;height:4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" fillcolor="white [3201]" strokeweight=".5pt">
                <v:textbox>
                  <w:txbxContent>
                    <w:p w14:paraId="442EB451" w14:textId="5B0A8D74" w:rsidR="00316082" w:rsidRPr="00316082" w:rsidRDefault="00316082" w:rsidP="00316082">
                      <w:pPr>
                        <w:overflowPunct w:val="0"/>
                        <w:autoSpaceDE w:val="0"/>
                        <w:autoSpaceDN w:val="0"/>
                        <w:adjustRightInd w:val="0"/>
                        <w:spacing w:beforeLines="0" w:before="0"/>
                        <w:jc w:val="left"/>
                        <w:textAlignment w:val="baseline"/>
                        <w:rPr>
                          <w:rFonts w:eastAsiaTheme="minorEastAsia"/>
                          <w:bCs/>
                          <w:i/>
                          <w:iCs/>
                          <w:lang w:eastAsia="zh-CN"/>
                        </w:rPr>
                      </w:pPr>
                      <w:r w:rsidRPr="00316082">
                        <w:rPr>
                          <w:rFonts w:eastAsiaTheme="minorEastAsia"/>
                          <w:bCs/>
                          <w:i/>
                          <w:iCs/>
                          <w:lang w:eastAsia="zh-CN"/>
                        </w:rPr>
                        <w:t>CSI part 1 includes at least CQI for first codeword, RI, and information representing the part 2 size. CSI part 2 includes at least the content of CSI generation part output. Other CSI report formats are not precluded</w:t>
                      </w:r>
                    </w:p>
                  </w:txbxContent>
                </v:textbox>
              </v:shape>
            </w:pict>
          </mc:Fallback>
        </mc:AlternateContent>
      </w:r>
    </w:p>
    <w:p w14:paraId="02FCB762" w14:textId="77777777" w:rsidR="00316082" w:rsidRDefault="00316082" w:rsidP="00F85F12">
      <w:pPr>
        <w:pStyle w:val="a0"/>
        <w:spacing w:before="240"/>
        <w:rPr>
          <w:rFonts w:eastAsiaTheme="minorEastAsia"/>
          <w:lang w:eastAsia="zh-CN"/>
        </w:rPr>
      </w:pPr>
    </w:p>
    <w:p w14:paraId="008BBF1F" w14:textId="77777777" w:rsidR="00B07B1A" w:rsidRDefault="00316082" w:rsidP="00F85F12">
      <w:pPr>
        <w:pStyle w:val="a0"/>
        <w:spacing w:before="240"/>
        <w:rPr>
          <w:rFonts w:eastAsiaTheme="minorEastAsia"/>
          <w:lang w:eastAsia="zh-CN"/>
        </w:rPr>
      </w:pPr>
      <w:r>
        <w:rPr>
          <w:rFonts w:eastAsiaTheme="minorEastAsia"/>
          <w:lang w:eastAsia="zh-CN"/>
        </w:rPr>
        <w:t xml:space="preserve">Regarding the CSI feedback payload, above agreements are captured in TR. </w:t>
      </w:r>
      <w:r w:rsidR="008F3263">
        <w:rPr>
          <w:rFonts w:eastAsiaTheme="minorEastAsia"/>
          <w:lang w:eastAsia="zh-CN"/>
        </w:rPr>
        <w:t xml:space="preserve">The </w:t>
      </w:r>
      <w:r>
        <w:rPr>
          <w:rFonts w:eastAsiaTheme="minorEastAsia"/>
          <w:lang w:eastAsia="zh-CN"/>
        </w:rPr>
        <w:t xml:space="preserve">total </w:t>
      </w:r>
      <w:r w:rsidR="008F3263">
        <w:rPr>
          <w:rFonts w:eastAsiaTheme="minorEastAsia"/>
          <w:lang w:eastAsia="zh-CN"/>
        </w:rPr>
        <w:t>CSI feedback payload</w:t>
      </w:r>
      <w:r>
        <w:rPr>
          <w:rFonts w:eastAsiaTheme="minorEastAsia"/>
          <w:lang w:eastAsia="zh-CN"/>
        </w:rPr>
        <w:t>s includes both of CSI part 1 and CSI part 2, wherein the payload of CSI part 1 is fixed and</w:t>
      </w:r>
      <w:r w:rsidR="00242CB9">
        <w:rPr>
          <w:rFonts w:eastAsiaTheme="minorEastAsia"/>
          <w:lang w:eastAsia="zh-CN"/>
        </w:rPr>
        <w:t xml:space="preserve"> relatively</w:t>
      </w:r>
      <w:r>
        <w:rPr>
          <w:rFonts w:eastAsiaTheme="minorEastAsia"/>
          <w:lang w:eastAsia="zh-CN"/>
        </w:rPr>
        <w:t xml:space="preserve"> small, the payload of CSI part 2 is variable and</w:t>
      </w:r>
      <w:r w:rsidR="00242CB9">
        <w:rPr>
          <w:rFonts w:eastAsiaTheme="minorEastAsia"/>
          <w:lang w:eastAsia="zh-CN"/>
        </w:rPr>
        <w:t xml:space="preserve"> relatively large</w:t>
      </w:r>
      <w:r>
        <w:rPr>
          <w:rFonts w:eastAsiaTheme="minorEastAsia"/>
          <w:lang w:eastAsia="zh-CN"/>
        </w:rPr>
        <w:t xml:space="preserve">. </w:t>
      </w:r>
    </w:p>
    <w:p w14:paraId="64716C97" w14:textId="183D100C" w:rsidR="00783786" w:rsidRDefault="002D3623" w:rsidP="00F85F12">
      <w:pPr>
        <w:pStyle w:val="a0"/>
        <w:spacing w:before="240"/>
        <w:rPr>
          <w:rFonts w:eastAsiaTheme="minorEastAsia"/>
          <w:lang w:eastAsia="zh-CN"/>
        </w:rPr>
      </w:pPr>
      <w:r>
        <w:rPr>
          <w:rFonts w:eastAsiaTheme="minorEastAsia"/>
          <w:lang w:eastAsia="zh-CN"/>
        </w:rPr>
        <w:lastRenderedPageBreak/>
        <w:t xml:space="preserve">In this part, we mainly focus on the payload determination of CSI part 2. </w:t>
      </w:r>
      <w:r w:rsidR="00783786">
        <w:rPr>
          <w:rFonts w:eastAsiaTheme="minorEastAsia"/>
          <w:lang w:eastAsia="zh-CN"/>
        </w:rPr>
        <w:t>In our view, the payload determination method of CSI part 2 highly depends on how the scalability on CSI feedback payload is achieved, which can be affected by following aspects.</w:t>
      </w:r>
    </w:p>
    <w:p w14:paraId="2FD57659" w14:textId="1C2B500D" w:rsidR="0001496A" w:rsidRDefault="00783786" w:rsidP="00F85F12">
      <w:pPr>
        <w:pStyle w:val="a0"/>
        <w:spacing w:before="240"/>
        <w:rPr>
          <w:rFonts w:eastAsiaTheme="minorEastAsia"/>
          <w:lang w:eastAsia="zh-CN"/>
        </w:rPr>
      </w:pPr>
      <w:r>
        <w:rPr>
          <w:rFonts w:eastAsiaTheme="minorEastAsia"/>
          <w:lang w:eastAsia="zh-CN"/>
        </w:rPr>
        <w:t>The first factor is the</w:t>
      </w:r>
      <w:r w:rsidR="0001496A">
        <w:rPr>
          <w:rFonts w:eastAsiaTheme="minorEastAsia"/>
          <w:lang w:eastAsia="zh-CN"/>
        </w:rPr>
        <w:t xml:space="preserve"> quantizatio</w:t>
      </w:r>
      <w:r>
        <w:rPr>
          <w:rFonts w:eastAsiaTheme="minorEastAsia"/>
          <w:lang w:eastAsia="zh-CN"/>
        </w:rPr>
        <w:t>n implementation</w:t>
      </w:r>
      <w:r w:rsidR="0001496A">
        <w:rPr>
          <w:rFonts w:eastAsiaTheme="minorEastAsia"/>
          <w:lang w:eastAsia="zh-CN"/>
        </w:rPr>
        <w:t xml:space="preserve">. </w:t>
      </w:r>
      <w:r w:rsidR="002463BB">
        <w:rPr>
          <w:rFonts w:eastAsiaTheme="minorEastAsia"/>
          <w:lang w:eastAsia="zh-CN"/>
        </w:rPr>
        <w:t xml:space="preserve">In Rel-18/19, </w:t>
      </w:r>
      <w:r w:rsidR="0001496A">
        <w:rPr>
          <w:rFonts w:eastAsiaTheme="minorEastAsia"/>
          <w:lang w:eastAsia="zh-CN"/>
        </w:rPr>
        <w:t>different quantization method</w:t>
      </w:r>
      <w:r w:rsidR="007621CB">
        <w:rPr>
          <w:rFonts w:eastAsiaTheme="minorEastAsia"/>
          <w:lang w:eastAsia="zh-CN"/>
        </w:rPr>
        <w:t>s</w:t>
      </w:r>
      <w:r w:rsidR="0001496A">
        <w:rPr>
          <w:rFonts w:eastAsiaTheme="minorEastAsia"/>
          <w:lang w:eastAsia="zh-CN"/>
        </w:rPr>
        <w:t xml:space="preserve"> including scalar quantization (SQ) and vector quantization (VQ) are mainly evaluated. No matter </w:t>
      </w:r>
      <w:r w:rsidR="002463BB">
        <w:rPr>
          <w:rFonts w:eastAsiaTheme="minorEastAsia"/>
          <w:lang w:eastAsia="zh-CN"/>
        </w:rPr>
        <w:t xml:space="preserve">use </w:t>
      </w:r>
      <w:r w:rsidR="0001496A">
        <w:rPr>
          <w:rFonts w:eastAsiaTheme="minorEastAsia"/>
          <w:lang w:eastAsia="zh-CN"/>
        </w:rPr>
        <w:t xml:space="preserve">which kind of quantization method, the quantization should be </w:t>
      </w:r>
      <w:r w:rsidR="007621CB">
        <w:rPr>
          <w:rFonts w:eastAsiaTheme="minorEastAsia"/>
          <w:lang w:eastAsia="zh-CN"/>
        </w:rPr>
        <w:t>trained together with the encoder and decoder</w:t>
      </w:r>
      <w:r w:rsidR="00802E6D">
        <w:rPr>
          <w:rFonts w:eastAsiaTheme="minorEastAsia"/>
          <w:lang w:eastAsia="zh-CN"/>
        </w:rPr>
        <w:t>.</w:t>
      </w:r>
      <w:r w:rsidR="007621CB">
        <w:rPr>
          <w:rFonts w:eastAsiaTheme="minorEastAsia"/>
          <w:lang w:eastAsia="zh-CN"/>
        </w:rPr>
        <w:t xml:space="preserve"> </w:t>
      </w:r>
      <w:r w:rsidR="003D3054">
        <w:rPr>
          <w:rFonts w:eastAsiaTheme="minorEastAsia"/>
          <w:lang w:eastAsia="zh-CN"/>
        </w:rPr>
        <w:t xml:space="preserve">During inference stage, the quantization </w:t>
      </w:r>
      <w:r w:rsidR="00802E6D">
        <w:rPr>
          <w:rFonts w:eastAsiaTheme="minorEastAsia"/>
          <w:lang w:eastAsia="zh-CN"/>
        </w:rPr>
        <w:t xml:space="preserve">should be </w:t>
      </w:r>
      <w:r w:rsidR="002463BB">
        <w:rPr>
          <w:rFonts w:eastAsiaTheme="minorEastAsia"/>
          <w:lang w:eastAsia="zh-CN"/>
        </w:rPr>
        <w:t xml:space="preserve">fixed as </w:t>
      </w:r>
      <w:r w:rsidR="00802E6D">
        <w:rPr>
          <w:rFonts w:eastAsiaTheme="minorEastAsia"/>
          <w:lang w:eastAsia="zh-CN"/>
        </w:rPr>
        <w:t>a part of encoder to ensure the alignment between training and inference phase.</w:t>
      </w:r>
      <w:r w:rsidR="002463BB">
        <w:rPr>
          <w:rFonts w:eastAsiaTheme="minorEastAsia"/>
          <w:lang w:eastAsia="zh-CN"/>
        </w:rPr>
        <w:t xml:space="preserve"> We are not support of </w:t>
      </w:r>
      <w:r>
        <w:rPr>
          <w:rFonts w:eastAsiaTheme="minorEastAsia"/>
          <w:lang w:eastAsia="zh-CN"/>
        </w:rPr>
        <w:t xml:space="preserve">using different quantization configurations in inference stage to handle the CSI feedback payload. Therefore, once the UE-side encoder is confirmed for inference, the output length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oMath>
      <w:r w:rsidR="001A114D">
        <w:rPr>
          <w:rFonts w:eastAsiaTheme="minorEastAsia"/>
          <w:lang w:eastAsia="zh-CN"/>
        </w:rPr>
        <w:t xml:space="preserve"> </w:t>
      </w:r>
      <w:r>
        <w:rPr>
          <w:rFonts w:eastAsiaTheme="minorEastAsia"/>
          <w:lang w:eastAsia="zh-CN"/>
        </w:rPr>
        <w:t>of UE-side encoder i</w:t>
      </w:r>
      <w:r w:rsidR="001A114D">
        <w:rPr>
          <w:rFonts w:eastAsiaTheme="minorEastAsia"/>
          <w:lang w:eastAsia="zh-CN"/>
        </w:rPr>
        <w:t xml:space="preserve">s fixed. </w:t>
      </w:r>
    </w:p>
    <w:p w14:paraId="47D9A448" w14:textId="32C88FD8" w:rsidR="00B07B1A" w:rsidRDefault="001A114D" w:rsidP="00F85F12">
      <w:pPr>
        <w:pStyle w:val="a0"/>
        <w:spacing w:before="240"/>
        <w:rPr>
          <w:rFonts w:eastAsiaTheme="minorEastAsia"/>
          <w:lang w:eastAsia="zh-CN"/>
        </w:rPr>
      </w:pPr>
      <w:r>
        <w:rPr>
          <w:rFonts w:eastAsiaTheme="minorEastAsia"/>
          <w:lang w:eastAsia="zh-CN"/>
        </w:rPr>
        <w:t>Secondly, some truncation and/</w:t>
      </w:r>
      <w:r w:rsidR="005E0B6A">
        <w:rPr>
          <w:rFonts w:eastAsiaTheme="minorEastAsia"/>
          <w:lang w:eastAsia="zh-CN"/>
        </w:rPr>
        <w:t xml:space="preserve">or </w:t>
      </w:r>
      <w:r>
        <w:rPr>
          <w:rFonts w:eastAsiaTheme="minorEastAsia"/>
          <w:lang w:eastAsia="zh-CN"/>
        </w:rPr>
        <w:t>padding operations may be used on the encoder output</w:t>
      </w:r>
      <w:r w:rsidR="00C81A99">
        <w:rPr>
          <w:rFonts w:eastAsiaTheme="minorEastAsia"/>
          <w:lang w:eastAsia="zh-CN"/>
        </w:rPr>
        <w:t xml:space="preserve"> to achieve the scalability on CSI feedback payload</w:t>
      </w:r>
      <w:r>
        <w:rPr>
          <w:rFonts w:eastAsiaTheme="minorEastAsia"/>
          <w:lang w:eastAsia="zh-CN"/>
        </w:rPr>
        <w:t xml:space="preserve">, so that the actual CSI feedback payload </w:t>
      </w:r>
      <m:oMath>
        <m:r>
          <w:rPr>
            <w:rFonts w:ascii="Cambria Math" w:eastAsiaTheme="minorEastAsia" w:hAnsi="Cambria Math"/>
            <w:lang w:eastAsia="zh-CN"/>
          </w:rPr>
          <m:t>L&lt;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oMath>
      <w:r>
        <w:rPr>
          <w:rFonts w:eastAsiaTheme="minorEastAsia" w:hint="eastAsia"/>
          <w:lang w:eastAsia="zh-CN"/>
        </w:rPr>
        <w:t xml:space="preserve"> </w:t>
      </w:r>
      <w:r w:rsidR="00C81A99">
        <w:rPr>
          <w:rFonts w:eastAsiaTheme="minorEastAsia"/>
          <w:lang w:eastAsia="zh-CN"/>
        </w:rPr>
        <w:t xml:space="preserve">with truncation of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r>
          <w:rPr>
            <w:rFonts w:ascii="Cambria Math" w:eastAsiaTheme="minorEastAsia" w:hAnsi="Cambria Math"/>
            <w:lang w:eastAsia="zh-CN"/>
          </w:rPr>
          <m:t>-L</m:t>
        </m:r>
      </m:oMath>
      <w:r w:rsidR="00C81A99">
        <w:rPr>
          <w:rFonts w:eastAsiaTheme="minorEastAsia" w:hint="eastAsia"/>
          <w:lang w:eastAsia="zh-CN"/>
        </w:rPr>
        <w:t xml:space="preserve"> </w:t>
      </w:r>
      <w:r w:rsidR="00C81A99">
        <w:rPr>
          <w:rFonts w:eastAsiaTheme="minorEastAsia"/>
          <w:lang w:eastAsia="zh-CN"/>
        </w:rPr>
        <w:t xml:space="preserve">bits and </w:t>
      </w:r>
      <m:oMath>
        <m:r>
          <w:rPr>
            <w:rFonts w:ascii="Cambria Math" w:eastAsiaTheme="minorEastAsia" w:hAnsi="Cambria Math"/>
            <w:lang w:eastAsia="zh-CN"/>
          </w:rPr>
          <m:t>L&gt;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oMath>
      <w:r w:rsidR="00C81A99">
        <w:rPr>
          <w:rFonts w:eastAsiaTheme="minorEastAsia" w:hint="eastAsia"/>
          <w:lang w:eastAsia="zh-CN"/>
        </w:rPr>
        <w:t xml:space="preserve"> </w:t>
      </w:r>
      <w:r w:rsidR="00C81A99">
        <w:rPr>
          <w:rFonts w:eastAsiaTheme="minorEastAsia"/>
          <w:lang w:eastAsia="zh-CN"/>
        </w:rPr>
        <w:t xml:space="preserve">with padding of </w:t>
      </w:r>
      <m:oMath>
        <m:r>
          <w:rPr>
            <w:rFonts w:ascii="Cambria Math" w:eastAsiaTheme="minorEastAsia" w:hAnsi="Cambria Math"/>
            <w:lang w:eastAsia="zh-CN"/>
          </w:rPr>
          <m:t>L-</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oMath>
      <w:r w:rsidR="00C81A99">
        <w:rPr>
          <w:rFonts w:eastAsiaTheme="minorEastAsia" w:hint="eastAsia"/>
          <w:lang w:eastAsia="zh-CN"/>
        </w:rPr>
        <w:t xml:space="preserve"> </w:t>
      </w:r>
      <w:r w:rsidR="00C81A99">
        <w:rPr>
          <w:rFonts w:eastAsiaTheme="minorEastAsia"/>
          <w:lang w:eastAsia="zh-CN"/>
        </w:rPr>
        <w:t xml:space="preserve">bits. </w:t>
      </w:r>
      <w:r w:rsidR="00AB6B67">
        <w:rPr>
          <w:rFonts w:eastAsiaTheme="minorEastAsia"/>
          <w:lang w:eastAsia="zh-CN"/>
        </w:rPr>
        <w:t xml:space="preserve">Similar to legacy codebook with different parameter combinations leading to different levels of CSI feedback accuracy with different levels of payload, multiple CSI feedback payloads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oMath>
      <w:r w:rsidR="00AB6B67">
        <w:rPr>
          <w:rFonts w:eastAsiaTheme="minorEastAsia"/>
          <w:lang w:eastAsia="zh-CN"/>
        </w:rPr>
        <w:t xml:space="preserve"> should be supported in AI/ML CSI report</w:t>
      </w:r>
      <w:r w:rsidR="0011004E">
        <w:rPr>
          <w:rFonts w:eastAsiaTheme="minorEastAsia"/>
          <w:lang w:eastAsia="zh-CN"/>
        </w:rPr>
        <w:t xml:space="preserve">. Whether one encoder model with one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oMath>
      <w:r w:rsidR="0011004E">
        <w:rPr>
          <w:rFonts w:eastAsiaTheme="minorEastAsia" w:hint="eastAsia"/>
          <w:lang w:eastAsia="zh-CN"/>
        </w:rPr>
        <w:t xml:space="preserve"> </w:t>
      </w:r>
      <w:r w:rsidR="0011004E">
        <w:rPr>
          <w:rFonts w:eastAsiaTheme="minorEastAsia"/>
          <w:lang w:eastAsia="zh-CN"/>
        </w:rPr>
        <w:t xml:space="preserve">or multiple encoder models with multiple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r>
          <w:rPr>
            <w:rFonts w:ascii="Cambria Math" w:eastAsiaTheme="minorEastAsia" w:hAnsi="Cambria Math"/>
            <w:lang w:eastAsia="zh-CN"/>
          </w:rPr>
          <m:t>s</m:t>
        </m:r>
      </m:oMath>
      <w:r w:rsidR="0011004E">
        <w:rPr>
          <w:rFonts w:eastAsiaTheme="minorEastAsia" w:hint="eastAsia"/>
          <w:lang w:eastAsia="zh-CN"/>
        </w:rPr>
        <w:t xml:space="preserve"> </w:t>
      </w:r>
      <w:r w:rsidR="0011004E">
        <w:rPr>
          <w:rFonts w:eastAsiaTheme="minorEastAsia"/>
          <w:lang w:eastAsia="zh-CN"/>
        </w:rPr>
        <w:t xml:space="preserve">to generate different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oMath>
      <w:r w:rsidR="0011004E">
        <w:rPr>
          <w:rFonts w:eastAsiaTheme="minorEastAsia" w:hint="eastAsia"/>
          <w:lang w:eastAsia="zh-CN"/>
        </w:rPr>
        <w:t xml:space="preserve"> </w:t>
      </w:r>
      <w:r w:rsidR="0011004E">
        <w:rPr>
          <w:rFonts w:eastAsiaTheme="minorEastAsia"/>
          <w:lang w:eastAsia="zh-CN"/>
        </w:rPr>
        <w:t>values</w:t>
      </w:r>
      <w:r w:rsidR="0011004E">
        <w:rPr>
          <w:rFonts w:eastAsiaTheme="minorEastAsia" w:hint="eastAsia"/>
          <w:lang w:eastAsia="zh-CN"/>
        </w:rPr>
        <w:t xml:space="preserve"> </w:t>
      </w:r>
      <w:r w:rsidR="0011004E">
        <w:rPr>
          <w:rFonts w:eastAsiaTheme="minorEastAsia"/>
          <w:lang w:eastAsia="zh-CN"/>
        </w:rPr>
        <w:t xml:space="preserve">is up to </w:t>
      </w:r>
      <w:r w:rsidR="0011004E">
        <w:rPr>
          <w:rFonts w:eastAsiaTheme="minorEastAsia" w:hint="eastAsia"/>
          <w:lang w:eastAsia="zh-CN"/>
        </w:rPr>
        <w:t>the</w:t>
      </w:r>
      <w:r w:rsidR="0011004E">
        <w:rPr>
          <w:rFonts w:eastAsiaTheme="minorEastAsia"/>
          <w:lang w:eastAsia="zh-CN"/>
        </w:rPr>
        <w:t xml:space="preserve"> scalability capacity of UE-side encoder, which can be further discussed in the reference model design handled in RAN4.</w:t>
      </w:r>
    </w:p>
    <w:p w14:paraId="0B3C7B39" w14:textId="77777777" w:rsidR="0011004E" w:rsidRDefault="0075652D" w:rsidP="00F85F12">
      <w:pPr>
        <w:pStyle w:val="a0"/>
        <w:spacing w:before="240"/>
        <w:rPr>
          <w:rFonts w:eastAsiaTheme="minorEastAsia"/>
          <w:lang w:eastAsia="zh-CN"/>
        </w:rPr>
      </w:pPr>
      <w:r>
        <w:rPr>
          <w:rFonts w:eastAsiaTheme="minorEastAsia"/>
          <w:lang w:eastAsia="zh-CN"/>
        </w:rPr>
        <w:t xml:space="preserve">Thirdly, the total number of CSI feedback payloads are determined </w:t>
      </w:r>
      <w:r w:rsidR="00930F13">
        <w:rPr>
          <w:rFonts w:eastAsiaTheme="minorEastAsia"/>
          <w:lang w:eastAsia="zh-CN"/>
        </w:rPr>
        <w:t>by the RI</w:t>
      </w:r>
      <w:r w:rsidR="005E0B6A">
        <w:rPr>
          <w:rFonts w:eastAsiaTheme="minorEastAsia"/>
          <w:lang w:eastAsia="zh-CN"/>
        </w:rPr>
        <w:t xml:space="preserve">. In our view, the layer-common and rank-common </w:t>
      </w:r>
      <w:r w:rsidR="009B1E12">
        <w:rPr>
          <w:rFonts w:eastAsiaTheme="minorEastAsia"/>
          <w:lang w:eastAsia="zh-CN"/>
        </w:rPr>
        <w:t>design should be used as the baseline to handle the rank &gt; 1 condition</w:t>
      </w:r>
      <w:r w:rsidR="0099153A">
        <w:rPr>
          <w:rFonts w:eastAsiaTheme="minorEastAsia"/>
          <w:lang w:eastAsia="zh-CN"/>
        </w:rPr>
        <w:t>, wherein</w:t>
      </w:r>
      <w:r w:rsidR="009B1E12">
        <w:rPr>
          <w:rFonts w:eastAsiaTheme="minorEastAsia"/>
          <w:lang w:eastAsia="zh-CN"/>
        </w:rPr>
        <w:t xml:space="preserve"> different layers have the same length of </w:t>
      </w:r>
      <w:r w:rsidR="0099153A">
        <w:rPr>
          <w:rFonts w:eastAsiaTheme="minorEastAsia"/>
          <w:lang w:eastAsia="zh-CN"/>
        </w:rPr>
        <w:t>encoder o</w:t>
      </w:r>
      <w:r w:rsidR="009B1E12">
        <w:rPr>
          <w:rFonts w:eastAsiaTheme="minorEastAsia"/>
          <w:lang w:eastAsia="zh-CN"/>
        </w:rPr>
        <w:t xml:space="preserve">utput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enc</m:t>
            </m:r>
          </m:sub>
        </m:sSub>
      </m:oMath>
      <w:r w:rsidR="009B1E12">
        <w:rPr>
          <w:rFonts w:eastAsiaTheme="minorEastAsia" w:hint="eastAsia"/>
          <w:lang w:eastAsia="zh-CN"/>
        </w:rPr>
        <w:t>.</w:t>
      </w:r>
      <w:r w:rsidR="0099153A">
        <w:rPr>
          <w:rFonts w:eastAsiaTheme="minorEastAsia"/>
          <w:lang w:eastAsia="zh-CN"/>
        </w:rPr>
        <w:t xml:space="preserve"> </w:t>
      </w:r>
    </w:p>
    <w:p w14:paraId="3E3B26A1" w14:textId="2682BE12" w:rsidR="0099153A" w:rsidRDefault="0099153A" w:rsidP="00F85F12">
      <w:pPr>
        <w:pStyle w:val="a0"/>
        <w:spacing w:before="240"/>
        <w:rPr>
          <w:rFonts w:eastAsiaTheme="minorEastAsia"/>
          <w:lang w:eastAsia="zh-CN"/>
        </w:rPr>
      </w:pPr>
      <w:r>
        <w:rPr>
          <w:rFonts w:eastAsiaTheme="minorEastAsia"/>
          <w:lang w:eastAsia="zh-CN"/>
        </w:rPr>
        <w:t xml:space="preserve">Regarding the </w:t>
      </w:r>
      <w:r w:rsidR="0011004E">
        <w:rPr>
          <w:rFonts w:eastAsiaTheme="minorEastAsia"/>
          <w:lang w:eastAsia="zh-CN"/>
        </w:rPr>
        <w:t xml:space="preserve">indication of </w:t>
      </w:r>
      <w:r>
        <w:rPr>
          <w:rFonts w:eastAsiaTheme="minorEastAsia"/>
          <w:lang w:eastAsia="zh-CN"/>
        </w:rPr>
        <w:t xml:space="preserve">total CSI feedback payloads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all</m:t>
            </m:r>
          </m:sub>
        </m:sSub>
      </m:oMath>
      <w:r>
        <w:rPr>
          <w:rFonts w:eastAsiaTheme="minorEastAsia" w:hint="eastAsia"/>
          <w:lang w:eastAsia="zh-CN"/>
        </w:rPr>
        <w:t xml:space="preserve"> </w:t>
      </w:r>
      <w:r>
        <w:rPr>
          <w:rFonts w:eastAsiaTheme="minorEastAsia"/>
          <w:lang w:eastAsia="zh-CN"/>
        </w:rPr>
        <w:t xml:space="preserve">for all layers, </w:t>
      </w:r>
      <w:r w:rsidR="0011004E">
        <w:rPr>
          <w:rFonts w:eastAsiaTheme="minorEastAsia"/>
          <w:lang w:eastAsia="zh-CN"/>
        </w:rPr>
        <w:t xml:space="preserve">various </w:t>
      </w:r>
      <w:r>
        <w:rPr>
          <w:rFonts w:eastAsiaTheme="minorEastAsia"/>
          <w:lang w:eastAsia="zh-CN"/>
        </w:rPr>
        <w:t>options may be considered as follows:</w:t>
      </w:r>
    </w:p>
    <w:p w14:paraId="2750578D" w14:textId="7497C048" w:rsidR="0011004E" w:rsidRDefault="0011004E" w:rsidP="0011004E">
      <w:pPr>
        <w:pStyle w:val="a0"/>
        <w:numPr>
          <w:ilvl w:val="0"/>
          <w:numId w:val="23"/>
        </w:numPr>
        <w:spacing w:before="240"/>
        <w:rPr>
          <w:rFonts w:eastAsiaTheme="minorEastAsia"/>
          <w:lang w:eastAsia="zh-CN"/>
        </w:rPr>
      </w:pPr>
      <w:r>
        <w:rPr>
          <w:rFonts w:eastAsiaTheme="minorEastAsia"/>
          <w:lang w:eastAsia="zh-CN"/>
        </w:rPr>
        <w:t xml:space="preserve">Option 1: the values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L</m:t>
            </m:r>
          </m:e>
          <m:sub>
            <m:r>
              <w:rPr>
                <w:rFonts w:ascii="Cambria Math" w:eastAsiaTheme="minorEastAsia" w:hAnsi="Cambria Math"/>
                <w:lang w:eastAsia="zh-CN"/>
              </w:rPr>
              <m:t>n</m:t>
            </m:r>
          </m:sub>
          <m:sup>
            <m:r>
              <w:rPr>
                <w:rFonts w:ascii="Cambria Math" w:eastAsiaTheme="minorEastAsia" w:hAnsi="Cambria Math"/>
                <w:lang w:eastAsia="zh-CN"/>
              </w:rPr>
              <m:t>r</m:t>
            </m:r>
          </m:sup>
        </m:sSubSup>
        <m:r>
          <w:rPr>
            <w:rFonts w:ascii="Cambria Math" w:eastAsiaTheme="minorEastAsia" w:hAnsi="Cambria Math"/>
            <w:lang w:eastAsia="zh-CN"/>
          </w:rPr>
          <m:t>, 1≤n≤N,1≤r≤RI</m:t>
        </m:r>
      </m:oMath>
      <w:r>
        <w:rPr>
          <w:rFonts w:eastAsiaTheme="minorEastAsia" w:hint="eastAsia"/>
          <w:lang w:eastAsia="zh-CN"/>
        </w:rPr>
        <w:t xml:space="preserve"> </w:t>
      </w:r>
      <w:r>
        <w:rPr>
          <w:rFonts w:eastAsiaTheme="minorEastAsia"/>
          <w:lang w:eastAsia="zh-CN"/>
        </w:rPr>
        <w:t>are not specified:</w:t>
      </w:r>
    </w:p>
    <w:p w14:paraId="3111EC8B" w14:textId="3994F609" w:rsidR="0075652D" w:rsidRDefault="0099153A" w:rsidP="0099153A">
      <w:pPr>
        <w:pStyle w:val="a0"/>
        <w:numPr>
          <w:ilvl w:val="0"/>
          <w:numId w:val="22"/>
        </w:numPr>
        <w:spacing w:before="240"/>
        <w:rPr>
          <w:rFonts w:eastAsiaTheme="minorEastAsia"/>
          <w:lang w:eastAsia="zh-CN"/>
        </w:rPr>
      </w:pPr>
      <w:r>
        <w:rPr>
          <w:rFonts w:eastAsiaTheme="minorEastAsia"/>
          <w:lang w:eastAsia="zh-CN"/>
        </w:rPr>
        <w:t>Option 1</w:t>
      </w:r>
      <w:r w:rsidR="0011004E">
        <w:rPr>
          <w:rFonts w:eastAsiaTheme="minorEastAsia"/>
          <w:lang w:eastAsia="zh-CN"/>
        </w:rPr>
        <w:t>a</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all</m:t>
            </m:r>
          </m:sub>
        </m:sSub>
        <m:r>
          <w:rPr>
            <w:rFonts w:ascii="Cambria Math" w:eastAsiaTheme="minorEastAsia" w:hAnsi="Cambria Math"/>
            <w:lang w:eastAsia="zh-CN"/>
          </w:rPr>
          <m:t>=RI*</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oMath>
      <w:r>
        <w:rPr>
          <w:rFonts w:eastAsiaTheme="minorEastAsia" w:hint="eastAsia"/>
          <w:lang w:eastAsia="zh-CN"/>
        </w:rPr>
        <w:t>,</w:t>
      </w:r>
      <w:r>
        <w:rPr>
          <w:rFonts w:eastAsiaTheme="minorEastAsia"/>
          <w:lang w:eastAsia="zh-CN"/>
        </w:rPr>
        <w:t xml:space="preserve"> where each layer performs the same truncation/padding operation based on the same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oMath>
      <w:r>
        <w:rPr>
          <w:rFonts w:eastAsiaTheme="minorEastAsia"/>
          <w:lang w:eastAsia="zh-CN"/>
        </w:rPr>
        <w:t>.</w:t>
      </w:r>
      <w:r w:rsidR="00354797">
        <w:rPr>
          <w:rFonts w:eastAsiaTheme="minorEastAsia"/>
          <w:lang w:eastAsia="zh-CN"/>
        </w:rPr>
        <w:t xml:space="preserve"> By this way, CSI part 1 only needs to simply report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oMath>
      <w:r w:rsidR="00354797">
        <w:rPr>
          <w:rFonts w:eastAsiaTheme="minorEastAsia" w:hint="eastAsia"/>
          <w:lang w:eastAsia="zh-CN"/>
        </w:rPr>
        <w:t xml:space="preserve"> </w:t>
      </w:r>
      <w:r w:rsidR="00354797">
        <w:rPr>
          <w:rFonts w:eastAsiaTheme="minorEastAsia"/>
          <w:lang w:eastAsia="zh-CN"/>
        </w:rPr>
        <w:t>to indicate the payload of CSI part 2. But the total CSI feedback payload may be linearly increases when RI is larger.</w:t>
      </w:r>
    </w:p>
    <w:p w14:paraId="10262879" w14:textId="150EF9C8" w:rsidR="0099153A" w:rsidRDefault="0099153A" w:rsidP="0099153A">
      <w:pPr>
        <w:pStyle w:val="a0"/>
        <w:numPr>
          <w:ilvl w:val="0"/>
          <w:numId w:val="22"/>
        </w:numPr>
        <w:spacing w:before="240"/>
        <w:rPr>
          <w:rFonts w:eastAsiaTheme="minorEastAsia"/>
          <w:lang w:eastAsia="zh-CN"/>
        </w:rPr>
      </w:pPr>
      <w:r>
        <w:rPr>
          <w:rFonts w:eastAsiaTheme="minorEastAsia" w:hint="eastAsia"/>
          <w:lang w:eastAsia="zh-CN"/>
        </w:rPr>
        <w:t>O</w:t>
      </w:r>
      <w:r>
        <w:rPr>
          <w:rFonts w:eastAsiaTheme="minorEastAsia"/>
          <w:lang w:eastAsia="zh-CN"/>
        </w:rPr>
        <w:t xml:space="preserve">ption </w:t>
      </w:r>
      <w:r w:rsidR="0011004E">
        <w:rPr>
          <w:rFonts w:eastAsiaTheme="minorEastAsia"/>
          <w:lang w:eastAsia="zh-CN"/>
        </w:rPr>
        <w:t>1b</w:t>
      </w:r>
      <w:r>
        <w:rPr>
          <w:rFonts w:eastAsiaTheme="minorEastAsia"/>
          <w:lang w:eastAsia="zh-CN"/>
        </w:rPr>
        <w:t>:</w:t>
      </w:r>
      <w:r w:rsidR="0035479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all</m:t>
            </m:r>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r=1</m:t>
            </m:r>
          </m:sub>
          <m:sup>
            <m:r>
              <w:rPr>
                <w:rFonts w:ascii="Cambria Math" w:eastAsiaTheme="minorEastAsia" w:hAnsi="Cambria Math"/>
                <w:lang w:eastAsia="zh-CN"/>
              </w:rPr>
              <m:t>RI</m:t>
            </m:r>
          </m:sup>
          <m:e>
            <m:sSubSup>
              <m:sSubSupPr>
                <m:ctrlPr>
                  <w:rPr>
                    <w:rFonts w:ascii="Cambria Math" w:eastAsiaTheme="minorEastAsia" w:hAnsi="Cambria Math"/>
                    <w:i/>
                    <w:lang w:eastAsia="zh-CN"/>
                  </w:rPr>
                </m:ctrlPr>
              </m:sSubSupPr>
              <m:e>
                <m:r>
                  <w:rPr>
                    <w:rFonts w:ascii="Cambria Math" w:eastAsiaTheme="minorEastAsia" w:hAnsi="Cambria Math"/>
                    <w:lang w:eastAsia="zh-CN"/>
                  </w:rPr>
                  <m:t>L</m:t>
                </m:r>
              </m:e>
              <m:sub>
                <m:r>
                  <w:rPr>
                    <w:rFonts w:ascii="Cambria Math" w:eastAsiaTheme="minorEastAsia" w:hAnsi="Cambria Math"/>
                    <w:lang w:eastAsia="zh-CN"/>
                  </w:rPr>
                  <m:t>n</m:t>
                </m:r>
              </m:sub>
              <m:sup>
                <m:r>
                  <w:rPr>
                    <w:rFonts w:ascii="Cambria Math" w:eastAsiaTheme="minorEastAsia" w:hAnsi="Cambria Math"/>
                    <w:lang w:eastAsia="zh-CN"/>
                  </w:rPr>
                  <m:t>r</m:t>
                </m:r>
              </m:sup>
            </m:sSubSup>
            <m:r>
              <w:rPr>
                <w:rFonts w:ascii="Cambria Math" w:eastAsiaTheme="minorEastAsia" w:hAnsi="Cambria Math"/>
                <w:lang w:eastAsia="zh-CN"/>
              </w:rPr>
              <m:t xml:space="preserve"> </m:t>
            </m:r>
          </m:e>
        </m:nary>
      </m:oMath>
      <w:r w:rsidR="00354797">
        <w:rPr>
          <w:rFonts w:eastAsiaTheme="minorEastAsia" w:hint="eastAsia"/>
          <w:lang w:eastAsia="zh-CN"/>
        </w:rPr>
        <w:t>,</w:t>
      </w:r>
      <w:r w:rsidR="00354797">
        <w:rPr>
          <w:rFonts w:eastAsiaTheme="minorEastAsia"/>
          <w:lang w:eastAsia="zh-CN"/>
        </w:rPr>
        <w:t xml:space="preserve"> where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L</m:t>
            </m:r>
          </m:e>
          <m:sub>
            <m:r>
              <w:rPr>
                <w:rFonts w:ascii="Cambria Math" w:eastAsiaTheme="minorEastAsia" w:hAnsi="Cambria Math"/>
                <w:lang w:eastAsia="zh-CN"/>
              </w:rPr>
              <m:t>n</m:t>
            </m:r>
          </m:sub>
          <m:sup>
            <m:r>
              <w:rPr>
                <w:rFonts w:ascii="Cambria Math" w:eastAsiaTheme="minorEastAsia" w:hAnsi="Cambria Math"/>
                <w:lang w:eastAsia="zh-CN"/>
              </w:rPr>
              <m:t>r</m:t>
            </m:r>
          </m:sup>
        </m:sSubSup>
      </m:oMath>
      <w:r w:rsidR="00354797">
        <w:rPr>
          <w:rFonts w:eastAsiaTheme="minorEastAsia" w:hint="eastAsia"/>
          <w:lang w:eastAsia="zh-CN"/>
        </w:rPr>
        <w:t xml:space="preserve"> </w:t>
      </w:r>
      <w:r w:rsidR="00354797">
        <w:rPr>
          <w:rFonts w:eastAsiaTheme="minorEastAsia"/>
          <w:lang w:eastAsia="zh-CN"/>
        </w:rPr>
        <w:t xml:space="preserve">is the actual payload for the </w:t>
      </w:r>
      <m:oMath>
        <m:r>
          <w:rPr>
            <w:rFonts w:ascii="Cambria Math" w:eastAsiaTheme="minorEastAsia" w:hAnsi="Cambria Math"/>
            <w:lang w:eastAsia="zh-CN"/>
          </w:rPr>
          <m:t>r</m:t>
        </m:r>
      </m:oMath>
      <w:r w:rsidR="00354797">
        <w:rPr>
          <w:rFonts w:eastAsiaTheme="minorEastAsia" w:hint="eastAsia"/>
          <w:lang w:eastAsia="zh-CN"/>
        </w:rPr>
        <w:t>-</w:t>
      </w:r>
      <w:proofErr w:type="spellStart"/>
      <w:r w:rsidR="00354797">
        <w:rPr>
          <w:rFonts w:eastAsiaTheme="minorEastAsia"/>
          <w:lang w:eastAsia="zh-CN"/>
        </w:rPr>
        <w:t>th</w:t>
      </w:r>
      <w:proofErr w:type="spellEnd"/>
      <w:r w:rsidR="00354797">
        <w:rPr>
          <w:rFonts w:eastAsiaTheme="minorEastAsia"/>
          <w:lang w:eastAsia="zh-CN"/>
        </w:rPr>
        <w:t xml:space="preserve"> layer and each layer performs different truncation/padding operations. By this way, CSI part 1 has to report each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L</m:t>
            </m:r>
          </m:e>
          <m:sub>
            <m:r>
              <w:rPr>
                <w:rFonts w:ascii="Cambria Math" w:eastAsiaTheme="minorEastAsia" w:hAnsi="Cambria Math"/>
                <w:lang w:eastAsia="zh-CN"/>
              </w:rPr>
              <m:t>n</m:t>
            </m:r>
          </m:sub>
          <m:sup>
            <m:r>
              <w:rPr>
                <w:rFonts w:ascii="Cambria Math" w:eastAsiaTheme="minorEastAsia" w:hAnsi="Cambria Math"/>
                <w:lang w:eastAsia="zh-CN"/>
              </w:rPr>
              <m:t>r</m:t>
            </m:r>
          </m:sup>
        </m:sSubSup>
      </m:oMath>
      <w:r w:rsidR="00354797">
        <w:rPr>
          <w:rFonts w:eastAsiaTheme="minorEastAsia" w:hint="eastAsia"/>
          <w:lang w:eastAsia="zh-CN"/>
        </w:rPr>
        <w:t xml:space="preserve"> </w:t>
      </w:r>
      <w:r w:rsidR="00354797">
        <w:rPr>
          <w:rFonts w:eastAsiaTheme="minorEastAsia"/>
          <w:lang w:eastAsia="zh-CN"/>
        </w:rPr>
        <w:t>for each layer. However, it is more flexible for NW and UE to select different payloads for different layers to achieve the trade-off between CSI feedback performance and total overhead.</w:t>
      </w:r>
    </w:p>
    <w:p w14:paraId="29979592" w14:textId="0FF77019" w:rsidR="0011004E" w:rsidRPr="0011004E" w:rsidRDefault="0011004E" w:rsidP="0011004E">
      <w:pPr>
        <w:pStyle w:val="a0"/>
        <w:numPr>
          <w:ilvl w:val="0"/>
          <w:numId w:val="23"/>
        </w:numPr>
        <w:spacing w:before="240"/>
        <w:rPr>
          <w:rFonts w:eastAsiaTheme="minorEastAsia"/>
          <w:lang w:eastAsia="zh-CN"/>
        </w:rPr>
      </w:pPr>
      <w:r>
        <w:rPr>
          <w:rFonts w:eastAsiaTheme="minorEastAsia" w:hint="eastAsia"/>
          <w:lang w:eastAsia="zh-CN"/>
        </w:rPr>
        <w:t>O</w:t>
      </w:r>
      <w:r>
        <w:rPr>
          <w:rFonts w:eastAsiaTheme="minorEastAsia"/>
          <w:lang w:eastAsia="zh-CN"/>
        </w:rPr>
        <w:t xml:space="preserve">ption 2: the values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L</m:t>
            </m:r>
          </m:e>
          <m:sub>
            <m:r>
              <w:rPr>
                <w:rFonts w:ascii="Cambria Math" w:eastAsiaTheme="minorEastAsia" w:hAnsi="Cambria Math"/>
                <w:lang w:eastAsia="zh-CN"/>
              </w:rPr>
              <m:t>n</m:t>
            </m:r>
          </m:sub>
          <m:sup>
            <m:r>
              <w:rPr>
                <w:rFonts w:ascii="Cambria Math" w:eastAsiaTheme="minorEastAsia" w:hAnsi="Cambria Math"/>
                <w:lang w:eastAsia="zh-CN"/>
              </w:rPr>
              <m:t>r</m:t>
            </m:r>
          </m:sup>
        </m:sSubSup>
        <m:r>
          <m:rPr>
            <m:sty m:val="p"/>
          </m:rPr>
          <w:rPr>
            <w:rFonts w:ascii="Cambria Math" w:eastAsiaTheme="minorEastAsia" w:hAnsi="Cambria Math"/>
            <w:lang w:eastAsia="zh-CN"/>
          </w:rPr>
          <m:t>, 1≤</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,1≤</m:t>
        </m:r>
        <m:r>
          <w:rPr>
            <w:rFonts w:ascii="Cambria Math" w:eastAsiaTheme="minorEastAsia" w:hAnsi="Cambria Math"/>
            <w:lang w:eastAsia="zh-CN"/>
          </w:rPr>
          <m:t>r</m:t>
        </m:r>
        <m:r>
          <m:rPr>
            <m:sty m:val="p"/>
          </m:rPr>
          <w:rPr>
            <w:rFonts w:ascii="Cambria Math" w:eastAsiaTheme="minorEastAsia" w:hAnsi="Cambria Math"/>
            <w:lang w:eastAsia="zh-CN"/>
          </w:rPr>
          <m:t>≤</m:t>
        </m:r>
        <m:r>
          <w:rPr>
            <w:rFonts w:ascii="Cambria Math" w:eastAsiaTheme="minorEastAsia" w:hAnsi="Cambria Math"/>
            <w:lang w:eastAsia="zh-CN"/>
          </w:rPr>
          <m:t>RI</m:t>
        </m:r>
      </m:oMath>
      <w:r>
        <w:rPr>
          <w:rFonts w:eastAsiaTheme="minorEastAsia" w:hint="eastAsia"/>
          <w:lang w:eastAsia="zh-CN"/>
        </w:rPr>
        <w:t xml:space="preserve"> </w:t>
      </w:r>
      <w:r>
        <w:rPr>
          <w:rFonts w:eastAsiaTheme="minorEastAsia"/>
          <w:lang w:eastAsia="zh-CN"/>
        </w:rPr>
        <w:t>are specified</w:t>
      </w:r>
      <w:r w:rsidR="00697746">
        <w:rPr>
          <w:rFonts w:eastAsiaTheme="minorEastAsia"/>
          <w:lang w:eastAsia="zh-CN"/>
        </w:rPr>
        <w:t>,</w:t>
      </w:r>
      <w:r>
        <w:rPr>
          <w:rFonts w:eastAsiaTheme="minorEastAsia"/>
          <w:lang w:eastAsia="zh-CN"/>
        </w:rPr>
        <w:t xml:space="preserve"> the CSI feedback payloads of legacy Rel-16 </w:t>
      </w:r>
      <w:proofErr w:type="spellStart"/>
      <w:r>
        <w:rPr>
          <w:rFonts w:eastAsiaTheme="minorEastAsia"/>
          <w:lang w:eastAsia="zh-CN"/>
        </w:rPr>
        <w:t>eType</w:t>
      </w:r>
      <w:proofErr w:type="spellEnd"/>
      <w:r>
        <w:rPr>
          <w:rFonts w:eastAsiaTheme="minorEastAsia"/>
          <w:lang w:eastAsia="zh-CN"/>
        </w:rPr>
        <w:t xml:space="preserve"> II codebook can be </w:t>
      </w:r>
      <w:r w:rsidR="00697746">
        <w:rPr>
          <w:rFonts w:eastAsiaTheme="minorEastAsia"/>
          <w:lang w:eastAsia="zh-CN"/>
        </w:rPr>
        <w:t xml:space="preserve">considered as a </w:t>
      </w:r>
      <w:r>
        <w:rPr>
          <w:rFonts w:eastAsiaTheme="minorEastAsia"/>
          <w:lang w:eastAsia="zh-CN"/>
        </w:rPr>
        <w:t>reference</w:t>
      </w:r>
      <w:r w:rsidR="00697746">
        <w:rPr>
          <w:rFonts w:eastAsiaTheme="minorEastAsia"/>
          <w:lang w:eastAsia="zh-CN"/>
        </w:rPr>
        <w:t xml:space="preserve">. By this way, NW can indicate the CSI feedback payload </w:t>
      </w:r>
      <w:r w:rsidR="00461AEC">
        <w:rPr>
          <w:rFonts w:eastAsiaTheme="minorEastAsia"/>
          <w:lang w:eastAsia="zh-CN"/>
        </w:rPr>
        <w:t xml:space="preserve">in the CSI report </w:t>
      </w:r>
      <w:r w:rsidR="00697746">
        <w:rPr>
          <w:rFonts w:eastAsiaTheme="minorEastAsia"/>
          <w:lang w:eastAsia="zh-CN"/>
        </w:rPr>
        <w:t xml:space="preserve">configuration with different combinations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L</m:t>
            </m:r>
          </m:e>
          <m:sub>
            <m:r>
              <w:rPr>
                <w:rFonts w:ascii="Cambria Math" w:eastAsiaTheme="minorEastAsia" w:hAnsi="Cambria Math"/>
                <w:lang w:eastAsia="zh-CN"/>
              </w:rPr>
              <m:t>n</m:t>
            </m:r>
          </m:sub>
          <m:sup>
            <m:r>
              <w:rPr>
                <w:rFonts w:ascii="Cambria Math" w:eastAsiaTheme="minorEastAsia" w:hAnsi="Cambria Math"/>
                <w:lang w:eastAsia="zh-CN"/>
              </w:rPr>
              <m:t>r</m:t>
            </m:r>
          </m:sup>
        </m:sSubSup>
      </m:oMath>
      <w:r w:rsidR="00697746">
        <w:rPr>
          <w:rFonts w:eastAsiaTheme="minorEastAsia"/>
          <w:lang w:eastAsia="zh-CN"/>
        </w:rPr>
        <w:t>, and it is not necessary for UE to indicate the size of CSI part 2 in CSI part 1.</w:t>
      </w:r>
    </w:p>
    <w:p w14:paraId="67E43D5D" w14:textId="1DC2C25D" w:rsidR="002A2A4A" w:rsidRPr="002A2A4A" w:rsidRDefault="002A2A4A" w:rsidP="002A2A4A">
      <w:pPr>
        <w:pStyle w:val="a9"/>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sidRPr="002A2A4A">
        <w:rPr>
          <w:i/>
          <w:sz w:val="20"/>
        </w:rPr>
        <w:t>2</w:t>
      </w:r>
      <w:r w:rsidRPr="002A2A4A">
        <w:rPr>
          <w:i/>
          <w:sz w:val="20"/>
        </w:rPr>
        <w:fldChar w:fldCharType="end"/>
      </w:r>
      <w:r>
        <w:rPr>
          <w:i/>
          <w:sz w:val="20"/>
        </w:rPr>
        <w:t xml:space="preserve">: </w:t>
      </w:r>
      <w:r w:rsidRPr="002A2A4A">
        <w:rPr>
          <w:i/>
          <w:sz w:val="20"/>
        </w:rPr>
        <w:t>Q</w:t>
      </w:r>
      <w:r w:rsidRPr="002A2A4A">
        <w:rPr>
          <w:rFonts w:hint="eastAsia"/>
          <w:i/>
          <w:sz w:val="20"/>
        </w:rPr>
        <w:t>u</w:t>
      </w:r>
      <w:r w:rsidRPr="002A2A4A">
        <w:rPr>
          <w:i/>
          <w:sz w:val="20"/>
        </w:rPr>
        <w:t>antization/dequantization can be regarded as part of encoder/decoder for both of training and inference phases.</w:t>
      </w:r>
    </w:p>
    <w:p w14:paraId="0B7EEF74" w14:textId="33460CAB" w:rsidR="00F87EC8" w:rsidRPr="002A2A4A" w:rsidRDefault="002A2A4A" w:rsidP="002A2A4A">
      <w:pPr>
        <w:pStyle w:val="a9"/>
        <w:spacing w:before="240" w:after="0"/>
        <w:rPr>
          <w:i/>
          <w:sz w:val="20"/>
        </w:rPr>
      </w:pPr>
      <w:r w:rsidRPr="002A2A4A">
        <w:rPr>
          <w:i/>
          <w:sz w:val="20"/>
        </w:rPr>
        <w:t xml:space="preserve">Proposal </w:t>
      </w:r>
      <w:r w:rsidRPr="002A2A4A">
        <w:rPr>
          <w:i/>
          <w:sz w:val="20"/>
        </w:rPr>
        <w:fldChar w:fldCharType="begin"/>
      </w:r>
      <w:r w:rsidRPr="002A2A4A">
        <w:rPr>
          <w:i/>
          <w:sz w:val="20"/>
        </w:rPr>
        <w:instrText xml:space="preserve"> SEQ Proposal \* ARABIC </w:instrText>
      </w:r>
      <w:r w:rsidRPr="002A2A4A">
        <w:rPr>
          <w:i/>
          <w:sz w:val="20"/>
        </w:rPr>
        <w:fldChar w:fldCharType="separate"/>
      </w:r>
      <w:r w:rsidR="000454B1">
        <w:rPr>
          <w:i/>
          <w:noProof/>
          <w:sz w:val="20"/>
        </w:rPr>
        <w:t>6</w:t>
      </w:r>
      <w:r w:rsidRPr="002A2A4A">
        <w:rPr>
          <w:i/>
          <w:sz w:val="20"/>
        </w:rPr>
        <w:fldChar w:fldCharType="end"/>
      </w:r>
      <w:r>
        <w:rPr>
          <w:i/>
          <w:sz w:val="20"/>
        </w:rPr>
        <w:t xml:space="preserve">: </w:t>
      </w:r>
      <w:r w:rsidRPr="002A2A4A">
        <w:rPr>
          <w:i/>
          <w:sz w:val="20"/>
        </w:rPr>
        <w:t>Quantization configuration between training and inference should be aligned by involving the quantization and dequantization parts into model training phase.</w:t>
      </w:r>
    </w:p>
    <w:p w14:paraId="467EE1CC" w14:textId="29017A5D" w:rsidR="002A2A4A" w:rsidRPr="002A2A4A" w:rsidRDefault="002A2A4A" w:rsidP="002A2A4A">
      <w:pPr>
        <w:pStyle w:val="00Text"/>
        <w:numPr>
          <w:ilvl w:val="0"/>
          <w:numId w:val="17"/>
        </w:numPr>
        <w:spacing w:beforeLines="0" w:before="0" w:after="0" w:line="240" w:lineRule="auto"/>
        <w:ind w:leftChars="100" w:left="620"/>
        <w:rPr>
          <w:rFonts w:eastAsiaTheme="minorEastAsia"/>
          <w:b/>
          <w:bCs/>
          <w:i/>
          <w:iCs/>
        </w:rPr>
      </w:pPr>
      <w:r w:rsidRPr="002A2A4A">
        <w:rPr>
          <w:rFonts w:eastAsiaTheme="minorEastAsia"/>
          <w:b/>
          <w:bCs/>
          <w:i/>
          <w:iCs/>
        </w:rPr>
        <w:t>Other quantization configurations not included in training are not supported for inference.</w:t>
      </w:r>
    </w:p>
    <w:p w14:paraId="74DF5496" w14:textId="49324D47" w:rsidR="002A2A4A" w:rsidRPr="00461AEC" w:rsidRDefault="00461AEC" w:rsidP="00461AEC">
      <w:pPr>
        <w:pStyle w:val="a9"/>
        <w:spacing w:before="240" w:after="0"/>
        <w:rPr>
          <w:i/>
          <w:sz w:val="20"/>
        </w:rPr>
      </w:pPr>
      <w:r w:rsidRPr="00461AEC">
        <w:rPr>
          <w:i/>
          <w:sz w:val="20"/>
        </w:rPr>
        <w:t xml:space="preserve">Proposal </w:t>
      </w:r>
      <w:r w:rsidRPr="00461AEC">
        <w:rPr>
          <w:i/>
          <w:sz w:val="20"/>
        </w:rPr>
        <w:fldChar w:fldCharType="begin"/>
      </w:r>
      <w:r w:rsidRPr="00461AEC">
        <w:rPr>
          <w:i/>
          <w:sz w:val="20"/>
        </w:rPr>
        <w:instrText xml:space="preserve"> SEQ Proposal \* ARABIC </w:instrText>
      </w:r>
      <w:r w:rsidRPr="00461AEC">
        <w:rPr>
          <w:i/>
          <w:sz w:val="20"/>
        </w:rPr>
        <w:fldChar w:fldCharType="separate"/>
      </w:r>
      <w:r w:rsidR="000454B1">
        <w:rPr>
          <w:i/>
          <w:noProof/>
          <w:sz w:val="20"/>
        </w:rPr>
        <w:t>7</w:t>
      </w:r>
      <w:r w:rsidRPr="00461AEC">
        <w:rPr>
          <w:i/>
          <w:sz w:val="20"/>
        </w:rPr>
        <w:fldChar w:fldCharType="end"/>
      </w:r>
      <w:r>
        <w:rPr>
          <w:i/>
          <w:sz w:val="20"/>
        </w:rPr>
        <w:t xml:space="preserve">: </w:t>
      </w:r>
      <w:r w:rsidR="002A2A4A" w:rsidRPr="00461AEC">
        <w:rPr>
          <w:i/>
          <w:sz w:val="20"/>
        </w:rPr>
        <w:t xml:space="preserve">Support to use truncation and/or padding on the encoder output to achieve the scalability on CSI feedback payload </w:t>
      </w:r>
    </w:p>
    <w:p w14:paraId="7152FFEB" w14:textId="15E8D721" w:rsidR="00461AEC" w:rsidRPr="00461AEC" w:rsidRDefault="00461AEC" w:rsidP="00461AEC">
      <w:pPr>
        <w:pStyle w:val="a9"/>
        <w:spacing w:before="240" w:after="0"/>
        <w:rPr>
          <w:i/>
          <w:sz w:val="20"/>
        </w:rPr>
      </w:pPr>
      <w:r w:rsidRPr="00461AEC">
        <w:rPr>
          <w:i/>
          <w:sz w:val="20"/>
        </w:rPr>
        <w:t xml:space="preserve">Proposal </w:t>
      </w:r>
      <w:r w:rsidRPr="00461AEC">
        <w:rPr>
          <w:i/>
          <w:sz w:val="20"/>
        </w:rPr>
        <w:fldChar w:fldCharType="begin"/>
      </w:r>
      <w:r w:rsidRPr="00461AEC">
        <w:rPr>
          <w:i/>
          <w:sz w:val="20"/>
        </w:rPr>
        <w:instrText xml:space="preserve"> SEQ Proposal \* ARABIC </w:instrText>
      </w:r>
      <w:r w:rsidRPr="00461AEC">
        <w:rPr>
          <w:i/>
          <w:sz w:val="20"/>
        </w:rPr>
        <w:fldChar w:fldCharType="separate"/>
      </w:r>
      <w:r w:rsidR="000454B1">
        <w:rPr>
          <w:i/>
          <w:noProof/>
          <w:sz w:val="20"/>
        </w:rPr>
        <w:t>8</w:t>
      </w:r>
      <w:r w:rsidRPr="00461AEC">
        <w:rPr>
          <w:i/>
          <w:sz w:val="20"/>
        </w:rPr>
        <w:fldChar w:fldCharType="end"/>
      </w:r>
      <w:r w:rsidRPr="00461AEC">
        <w:rPr>
          <w:i/>
          <w:sz w:val="20"/>
        </w:rPr>
        <w:t xml:space="preserve">: Regarding the indication of total CSI feedback payloads </w:t>
      </w:r>
      <m:oMath>
        <m:sSub>
          <m:sSubPr>
            <m:ctrlPr>
              <w:rPr>
                <w:rFonts w:ascii="Cambria Math" w:hAnsi="Cambria Math"/>
                <w:i/>
                <w:sz w:val="20"/>
              </w:rPr>
            </m:ctrlPr>
          </m:sSubPr>
          <m:e>
            <m:r>
              <m:rPr>
                <m:sty m:val="bi"/>
              </m:rPr>
              <w:rPr>
                <w:rFonts w:ascii="Cambria Math" w:hAnsi="Cambria Math"/>
                <w:sz w:val="20"/>
              </w:rPr>
              <m:t>L</m:t>
            </m:r>
          </m:e>
          <m:sub>
            <m:r>
              <m:rPr>
                <m:sty m:val="bi"/>
              </m:rPr>
              <w:rPr>
                <w:rFonts w:ascii="Cambria Math" w:hAnsi="Cambria Math"/>
                <w:sz w:val="20"/>
              </w:rPr>
              <m:t>all</m:t>
            </m:r>
          </m:sub>
        </m:sSub>
      </m:oMath>
      <w:r w:rsidRPr="00461AEC">
        <w:rPr>
          <w:i/>
          <w:sz w:val="20"/>
        </w:rPr>
        <w:t>, consider:</w:t>
      </w:r>
    </w:p>
    <w:p w14:paraId="04AF0AF1" w14:textId="29272670" w:rsidR="00461AEC" w:rsidRPr="00461AEC" w:rsidRDefault="00461AEC" w:rsidP="00461AEC">
      <w:pPr>
        <w:pStyle w:val="00Text"/>
        <w:numPr>
          <w:ilvl w:val="0"/>
          <w:numId w:val="17"/>
        </w:numPr>
        <w:spacing w:beforeLines="0" w:before="0" w:after="0" w:line="240" w:lineRule="auto"/>
        <w:ind w:leftChars="100" w:left="620"/>
        <w:rPr>
          <w:rFonts w:eastAsiaTheme="minorEastAsia"/>
          <w:b/>
          <w:bCs/>
          <w:i/>
          <w:iCs/>
        </w:rPr>
      </w:pPr>
      <w:r w:rsidRPr="00461AEC">
        <w:rPr>
          <w:rFonts w:eastAsiaTheme="minorEastAsia"/>
          <w:b/>
          <w:bCs/>
          <w:i/>
          <w:iCs/>
        </w:rPr>
        <w:t xml:space="preserve">Option 1: the values of </w:t>
      </w:r>
      <m:oMath>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r>
          <m:rPr>
            <m:sty m:val="bi"/>
          </m:rPr>
          <w:rPr>
            <w:rFonts w:ascii="Cambria Math" w:eastAsiaTheme="minorEastAsia" w:hAnsi="Cambria Math"/>
          </w:rPr>
          <m:t>, 1≤n≤N,1≤r≤RI</m:t>
        </m:r>
      </m:oMath>
      <w:r w:rsidRPr="00461AEC">
        <w:rPr>
          <w:rFonts w:eastAsiaTheme="minorEastAsia" w:hint="eastAsia"/>
          <w:b/>
          <w:bCs/>
          <w:i/>
          <w:iCs/>
        </w:rPr>
        <w:t xml:space="preserve"> </w:t>
      </w:r>
      <w:r w:rsidRPr="00461AEC">
        <w:rPr>
          <w:rFonts w:eastAsiaTheme="minorEastAsia"/>
          <w:b/>
          <w:bCs/>
          <w:i/>
          <w:iCs/>
        </w:rPr>
        <w:t>are not specified:</w:t>
      </w:r>
    </w:p>
    <w:p w14:paraId="4A437C2B" w14:textId="4957C169" w:rsidR="00461AEC" w:rsidRPr="00461AEC" w:rsidRDefault="00461AEC" w:rsidP="00461AEC">
      <w:pPr>
        <w:pStyle w:val="00Text"/>
        <w:numPr>
          <w:ilvl w:val="1"/>
          <w:numId w:val="17"/>
        </w:numPr>
        <w:spacing w:beforeLines="0" w:before="0" w:after="0" w:line="240" w:lineRule="auto"/>
        <w:rPr>
          <w:rFonts w:eastAsiaTheme="minorEastAsia"/>
          <w:b/>
          <w:bCs/>
          <w:i/>
          <w:iCs/>
        </w:rPr>
      </w:pPr>
      <w:r w:rsidRPr="00461AEC">
        <w:rPr>
          <w:rFonts w:eastAsiaTheme="minorEastAsia"/>
          <w:b/>
          <w:bCs/>
          <w:i/>
          <w:iCs/>
        </w:rPr>
        <w:t xml:space="preserve">Option 1a: </w:t>
      </w:r>
      <m:oMath>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all</m:t>
            </m:r>
          </m:sub>
        </m:sSub>
        <m:r>
          <m:rPr>
            <m:sty m:val="bi"/>
          </m:rPr>
          <w:rPr>
            <w:rFonts w:ascii="Cambria Math" w:eastAsiaTheme="minorEastAsia" w:hAnsi="Cambria Math"/>
          </w:rPr>
          <m:t>=RI*</m:t>
        </m:r>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n</m:t>
            </m:r>
          </m:sub>
        </m:sSub>
      </m:oMath>
      <w:r w:rsidRPr="00461AEC">
        <w:rPr>
          <w:rFonts w:eastAsiaTheme="minorEastAsia" w:hint="eastAsia"/>
          <w:b/>
          <w:bCs/>
          <w:i/>
          <w:iCs/>
        </w:rPr>
        <w:t>,</w:t>
      </w:r>
      <w:r w:rsidRPr="00461AEC">
        <w:rPr>
          <w:rFonts w:eastAsiaTheme="minorEastAsia"/>
          <w:b/>
          <w:bCs/>
          <w:i/>
          <w:iCs/>
        </w:rPr>
        <w:t xml:space="preserve">  CSI part 1 reports </w:t>
      </w:r>
      <m:oMath>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n</m:t>
            </m:r>
          </m:sub>
        </m:sSub>
      </m:oMath>
      <w:r w:rsidRPr="00461AEC">
        <w:rPr>
          <w:rFonts w:eastAsiaTheme="minorEastAsia"/>
          <w:b/>
          <w:bCs/>
          <w:i/>
          <w:iCs/>
        </w:rPr>
        <w:t xml:space="preserve">. </w:t>
      </w:r>
    </w:p>
    <w:p w14:paraId="19FF5571" w14:textId="5A25F084" w:rsidR="00461AEC" w:rsidRPr="00461AEC" w:rsidRDefault="00461AEC" w:rsidP="00461AEC">
      <w:pPr>
        <w:pStyle w:val="00Text"/>
        <w:numPr>
          <w:ilvl w:val="1"/>
          <w:numId w:val="17"/>
        </w:numPr>
        <w:spacing w:beforeLines="0" w:before="0" w:after="0" w:line="240" w:lineRule="auto"/>
        <w:rPr>
          <w:rFonts w:eastAsiaTheme="minorEastAsia"/>
          <w:b/>
          <w:bCs/>
          <w:i/>
          <w:iCs/>
        </w:rPr>
      </w:pPr>
      <w:r w:rsidRPr="00461AEC">
        <w:rPr>
          <w:rFonts w:eastAsiaTheme="minorEastAsia" w:hint="eastAsia"/>
          <w:b/>
          <w:bCs/>
          <w:i/>
          <w:iCs/>
        </w:rPr>
        <w:t>O</w:t>
      </w:r>
      <w:r w:rsidRPr="00461AEC">
        <w:rPr>
          <w:rFonts w:eastAsiaTheme="minorEastAsia"/>
          <w:b/>
          <w:bCs/>
          <w:i/>
          <w:iCs/>
        </w:rPr>
        <w:t xml:space="preserve">ption 1b: </w:t>
      </w:r>
      <m:oMath>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all</m:t>
            </m:r>
          </m:sub>
        </m:sSub>
        <m:r>
          <m:rPr>
            <m:sty m:val="bi"/>
          </m:rPr>
          <w:rPr>
            <w:rFonts w:ascii="Cambria Math" w:eastAsiaTheme="minorEastAsia" w:hAnsi="Cambria Math"/>
          </w:rPr>
          <m:t>=</m:t>
        </m:r>
        <m:nary>
          <m:naryPr>
            <m:chr m:val="∑"/>
            <m:limLoc m:val="subSup"/>
            <m:ctrlPr>
              <w:rPr>
                <w:rFonts w:ascii="Cambria Math" w:eastAsiaTheme="minorEastAsia" w:hAnsi="Cambria Math"/>
                <w:b/>
                <w:bCs/>
                <w:i/>
                <w:iCs/>
              </w:rPr>
            </m:ctrlPr>
          </m:naryPr>
          <m:sub>
            <m:r>
              <m:rPr>
                <m:sty m:val="bi"/>
              </m:rPr>
              <w:rPr>
                <w:rFonts w:ascii="Cambria Math" w:eastAsiaTheme="minorEastAsia" w:hAnsi="Cambria Math"/>
              </w:rPr>
              <m:t>r=1</m:t>
            </m:r>
          </m:sub>
          <m:sup>
            <m:r>
              <m:rPr>
                <m:sty m:val="bi"/>
              </m:rPr>
              <w:rPr>
                <w:rFonts w:ascii="Cambria Math" w:eastAsiaTheme="minorEastAsia" w:hAnsi="Cambria Math"/>
              </w:rPr>
              <m:t>RI</m:t>
            </m:r>
          </m:sup>
          <m:e>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r>
              <m:rPr>
                <m:sty m:val="bi"/>
              </m:rPr>
              <w:rPr>
                <w:rFonts w:ascii="Cambria Math" w:eastAsiaTheme="minorEastAsia" w:hAnsi="Cambria Math"/>
              </w:rPr>
              <m:t xml:space="preserve"> </m:t>
            </m:r>
          </m:e>
        </m:nary>
      </m:oMath>
      <w:r w:rsidRPr="00461AEC">
        <w:rPr>
          <w:rFonts w:eastAsiaTheme="minorEastAsia" w:hint="eastAsia"/>
          <w:b/>
          <w:bCs/>
          <w:i/>
          <w:iCs/>
        </w:rPr>
        <w:t>,</w:t>
      </w:r>
      <w:r w:rsidRPr="00461AEC">
        <w:rPr>
          <w:rFonts w:eastAsiaTheme="minorEastAsia"/>
          <w:b/>
          <w:bCs/>
          <w:i/>
          <w:iCs/>
        </w:rPr>
        <w:t xml:space="preserve"> CSI part 1 reports each </w:t>
      </w:r>
      <m:oMath>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oMath>
      <w:r w:rsidRPr="00461AEC">
        <w:rPr>
          <w:rFonts w:eastAsiaTheme="minorEastAsia" w:hint="eastAsia"/>
          <w:b/>
          <w:bCs/>
          <w:i/>
          <w:iCs/>
        </w:rPr>
        <w:t xml:space="preserve"> </w:t>
      </w:r>
      <w:r w:rsidRPr="00461AEC">
        <w:rPr>
          <w:rFonts w:eastAsiaTheme="minorEastAsia"/>
          <w:b/>
          <w:bCs/>
          <w:i/>
          <w:iCs/>
        </w:rPr>
        <w:t>for each layer.</w:t>
      </w:r>
    </w:p>
    <w:p w14:paraId="737D7F07" w14:textId="411D7C6E" w:rsidR="00461AEC" w:rsidRPr="00461AEC" w:rsidRDefault="00461AEC" w:rsidP="00461AEC">
      <w:pPr>
        <w:pStyle w:val="00Text"/>
        <w:numPr>
          <w:ilvl w:val="0"/>
          <w:numId w:val="17"/>
        </w:numPr>
        <w:spacing w:beforeLines="0" w:before="0" w:after="0" w:line="240" w:lineRule="auto"/>
        <w:ind w:leftChars="100" w:left="620"/>
        <w:rPr>
          <w:rFonts w:eastAsiaTheme="minorEastAsia"/>
          <w:b/>
          <w:bCs/>
          <w:i/>
          <w:iCs/>
        </w:rPr>
      </w:pPr>
      <w:r w:rsidRPr="00461AEC">
        <w:rPr>
          <w:rFonts w:eastAsiaTheme="minorEastAsia" w:hint="eastAsia"/>
          <w:b/>
          <w:bCs/>
          <w:i/>
          <w:iCs/>
        </w:rPr>
        <w:lastRenderedPageBreak/>
        <w:t>O</w:t>
      </w:r>
      <w:r w:rsidRPr="00461AEC">
        <w:rPr>
          <w:rFonts w:eastAsiaTheme="minorEastAsia"/>
          <w:b/>
          <w:bCs/>
          <w:i/>
          <w:iCs/>
        </w:rPr>
        <w:t xml:space="preserve">ption 2: the values of </w:t>
      </w:r>
      <m:oMath>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r>
          <m:rPr>
            <m:sty m:val="bi"/>
          </m:rPr>
          <w:rPr>
            <w:rFonts w:ascii="Cambria Math" w:eastAsiaTheme="minorEastAsia" w:hAnsi="Cambria Math"/>
          </w:rPr>
          <m:t>, 1≤n≤N,1≤r≤RI</m:t>
        </m:r>
      </m:oMath>
      <w:r w:rsidRPr="00461AEC">
        <w:rPr>
          <w:rFonts w:eastAsiaTheme="minorEastAsia" w:hint="eastAsia"/>
          <w:b/>
          <w:bCs/>
          <w:i/>
          <w:iCs/>
        </w:rPr>
        <w:t xml:space="preserve"> </w:t>
      </w:r>
      <w:r w:rsidRPr="00461AEC">
        <w:rPr>
          <w:rFonts w:eastAsiaTheme="minorEastAsia"/>
          <w:b/>
          <w:bCs/>
          <w:i/>
          <w:iCs/>
        </w:rPr>
        <w:t>are specified</w:t>
      </w:r>
      <w:r w:rsidRPr="00461AEC">
        <w:rPr>
          <w:rFonts w:eastAsiaTheme="minorEastAsia" w:hint="eastAsia"/>
          <w:b/>
          <w:bCs/>
          <w:i/>
          <w:iCs/>
        </w:rPr>
        <w:t>,</w:t>
      </w:r>
      <w:r w:rsidRPr="00461AEC">
        <w:rPr>
          <w:rFonts w:eastAsiaTheme="minorEastAsia"/>
          <w:b/>
          <w:bCs/>
          <w:i/>
          <w:iCs/>
        </w:rPr>
        <w:t xml:space="preserve"> wherein legacy Rel-16 </w:t>
      </w:r>
      <w:proofErr w:type="spellStart"/>
      <w:r w:rsidRPr="00461AEC">
        <w:rPr>
          <w:rFonts w:eastAsiaTheme="minorEastAsia"/>
          <w:b/>
          <w:bCs/>
          <w:i/>
          <w:iCs/>
        </w:rPr>
        <w:t>eType</w:t>
      </w:r>
      <w:proofErr w:type="spellEnd"/>
      <w:r w:rsidRPr="00461AEC">
        <w:rPr>
          <w:rFonts w:eastAsiaTheme="minorEastAsia"/>
          <w:b/>
          <w:bCs/>
          <w:i/>
          <w:iCs/>
        </w:rPr>
        <w:t xml:space="preserve"> II codebook can be a reference. NW indication in CSI report configuration without UE reporting in CSI part 1.</w:t>
      </w:r>
    </w:p>
    <w:p w14:paraId="178CF31C" w14:textId="17EB315C" w:rsidR="00A21980" w:rsidRDefault="00A21980" w:rsidP="00A21980">
      <w:pPr>
        <w:pStyle w:val="1"/>
        <w:ind w:left="795" w:hangingChars="283" w:hanging="795"/>
        <w:rPr>
          <w:rFonts w:ascii="Times New Roman" w:eastAsia="宋体" w:hAnsi="Times New Roman" w:cs="Times New Roman"/>
          <w:lang w:eastAsia="zh-CN"/>
        </w:rPr>
      </w:pPr>
      <w:r w:rsidRPr="00A21980">
        <w:rPr>
          <w:rFonts w:ascii="Times New Roman" w:eastAsia="宋体" w:hAnsi="Times New Roman" w:cs="Times New Roman" w:hint="eastAsia"/>
          <w:lang w:eastAsia="zh-CN"/>
        </w:rPr>
        <w:t>U</w:t>
      </w:r>
      <w:r w:rsidRPr="00A21980">
        <w:rPr>
          <w:rFonts w:ascii="Times New Roman" w:eastAsia="宋体" w:hAnsi="Times New Roman" w:cs="Times New Roman"/>
          <w:lang w:eastAsia="zh-CN"/>
        </w:rPr>
        <w:t>CI mapping</w:t>
      </w:r>
    </w:p>
    <w:p w14:paraId="1F6C22F1" w14:textId="77777777" w:rsidR="00CC3704" w:rsidRDefault="00FD13AE" w:rsidP="0065743D">
      <w:pPr>
        <w:pStyle w:val="a0"/>
        <w:spacing w:before="240"/>
        <w:rPr>
          <w:rFonts w:eastAsiaTheme="minorEastAsia"/>
          <w:lang w:eastAsia="zh-CN"/>
        </w:rPr>
      </w:pPr>
      <w:r>
        <w:rPr>
          <w:rFonts w:eastAsiaTheme="minorEastAsia"/>
          <w:lang w:eastAsia="zh-CN"/>
        </w:rPr>
        <w:t>In our view</w:t>
      </w:r>
      <w:r w:rsidR="00FA20E0">
        <w:rPr>
          <w:rFonts w:eastAsiaTheme="minorEastAsia"/>
          <w:lang w:eastAsia="zh-CN"/>
        </w:rPr>
        <w:t xml:space="preserve">, UCI mapping includes different aspects, </w:t>
      </w:r>
      <w:r w:rsidR="005217D1">
        <w:rPr>
          <w:rFonts w:eastAsiaTheme="minorEastAsia"/>
          <w:lang w:eastAsia="zh-CN"/>
        </w:rPr>
        <w:t>such as</w:t>
      </w:r>
      <w:r w:rsidR="00FA20E0">
        <w:rPr>
          <w:rFonts w:eastAsiaTheme="minorEastAsia"/>
          <w:lang w:eastAsia="zh-CN"/>
        </w:rPr>
        <w:t xml:space="preserve"> CSI </w:t>
      </w:r>
      <w:r w:rsidR="005217D1">
        <w:rPr>
          <w:rFonts w:eastAsiaTheme="minorEastAsia"/>
          <w:lang w:eastAsia="zh-CN"/>
        </w:rPr>
        <w:t>partition to part 1 and part 2, UCI multiplexing principle for CSI/HARQ-ACK/SR, resource allocation on PUCCH/PUSCH and other related issues. Regarding the UCI multiplexing and resource allocation aspects</w:t>
      </w:r>
      <w:r w:rsidR="00CC3704">
        <w:rPr>
          <w:rFonts w:eastAsiaTheme="minorEastAsia"/>
          <w:lang w:eastAsia="zh-CN"/>
        </w:rPr>
        <w:t xml:space="preserve">, legacy framework can be reused. </w:t>
      </w:r>
    </w:p>
    <w:p w14:paraId="4F252AF4" w14:textId="7C8D101C" w:rsidR="005217D1" w:rsidRDefault="00CC3704" w:rsidP="0065743D">
      <w:pPr>
        <w:pStyle w:val="a0"/>
        <w:spacing w:before="240"/>
        <w:rPr>
          <w:rFonts w:eastAsiaTheme="minorEastAsia"/>
          <w:lang w:eastAsia="zh-CN"/>
        </w:rPr>
      </w:pPr>
      <w:r>
        <w:rPr>
          <w:rFonts w:eastAsiaTheme="minorEastAsia"/>
          <w:lang w:eastAsia="zh-CN"/>
        </w:rPr>
        <w:t xml:space="preserve">For the first aspect CSI partition, TR has agreed the segmentation into CSI part 1 and CSI part 2 for AI/ML based CSI report. Regarding the CSI part 2 on PUSCH, the </w:t>
      </w:r>
      <w:r w:rsidR="00201B9E">
        <w:rPr>
          <w:rFonts w:eastAsiaTheme="minorEastAsia"/>
          <w:lang w:eastAsia="zh-CN"/>
        </w:rPr>
        <w:t>UE may omit a portion of part 2 according to the priority order of CSI report, wherein sub-band</w:t>
      </w:r>
      <w:r w:rsidR="00DE648D">
        <w:rPr>
          <w:rFonts w:eastAsiaTheme="minorEastAsia"/>
          <w:lang w:eastAsia="zh-CN"/>
        </w:rPr>
        <w:t xml:space="preserve">s </w:t>
      </w:r>
      <w:r w:rsidR="00201B9E">
        <w:rPr>
          <w:rFonts w:eastAsiaTheme="minorEastAsia"/>
          <w:lang w:eastAsia="zh-CN"/>
        </w:rPr>
        <w:t>CSI reporting and omission is introduced</w:t>
      </w:r>
      <w:r w:rsidR="00EE0EB2">
        <w:rPr>
          <w:rFonts w:eastAsiaTheme="minorEastAsia"/>
          <w:lang w:eastAsia="zh-CN"/>
        </w:rPr>
        <w:t xml:space="preserve"> in legacy framework</w:t>
      </w:r>
      <w:r w:rsidR="00201B9E">
        <w:rPr>
          <w:rFonts w:eastAsiaTheme="minorEastAsia"/>
          <w:lang w:eastAsia="zh-CN"/>
        </w:rPr>
        <w:t>. Specifically, wideband CSI for all CSI reports have the highest CSI priority, and then even sub</w:t>
      </w:r>
      <w:r w:rsidR="00DE648D">
        <w:rPr>
          <w:rFonts w:eastAsiaTheme="minorEastAsia"/>
          <w:lang w:eastAsia="zh-CN"/>
        </w:rPr>
        <w:t>-</w:t>
      </w:r>
      <w:r w:rsidR="00201B9E">
        <w:rPr>
          <w:rFonts w:eastAsiaTheme="minorEastAsia"/>
          <w:lang w:eastAsia="zh-CN"/>
        </w:rPr>
        <w:t>bands have higher priority than odd sub</w:t>
      </w:r>
      <w:r w:rsidR="00DE648D">
        <w:rPr>
          <w:rFonts w:eastAsiaTheme="minorEastAsia"/>
          <w:lang w:eastAsia="zh-CN"/>
        </w:rPr>
        <w:t>-</w:t>
      </w:r>
      <w:r w:rsidR="00201B9E">
        <w:rPr>
          <w:rFonts w:eastAsiaTheme="minorEastAsia"/>
          <w:lang w:eastAsia="zh-CN"/>
        </w:rPr>
        <w:t>bands within the same CSI report. This principle can ensure the efficiency of resource allocation on PUSCH</w:t>
      </w:r>
      <w:r w:rsidR="00201B9E">
        <w:rPr>
          <w:rFonts w:eastAsiaTheme="minorEastAsia" w:hint="eastAsia"/>
          <w:lang w:eastAsia="zh-CN"/>
        </w:rPr>
        <w:t>.</w:t>
      </w:r>
    </w:p>
    <w:p w14:paraId="4830CC35" w14:textId="1F029CF7" w:rsidR="006F5908" w:rsidRDefault="00EE0EB2" w:rsidP="0065743D">
      <w:pPr>
        <w:pStyle w:val="a0"/>
        <w:spacing w:before="240"/>
        <w:rPr>
          <w:rFonts w:eastAsiaTheme="minorEastAsia"/>
          <w:lang w:eastAsia="zh-CN"/>
        </w:rPr>
      </w:pPr>
      <w:r>
        <w:rPr>
          <w:rFonts w:eastAsiaTheme="minorEastAsia" w:hint="eastAsia"/>
          <w:lang w:eastAsia="zh-CN"/>
        </w:rPr>
        <w:t>H</w:t>
      </w:r>
      <w:r>
        <w:rPr>
          <w:rFonts w:eastAsiaTheme="minorEastAsia"/>
          <w:lang w:eastAsia="zh-CN"/>
        </w:rPr>
        <w:t xml:space="preserve">owever, </w:t>
      </w:r>
      <w:r w:rsidR="003C19C7">
        <w:rPr>
          <w:rFonts w:eastAsiaTheme="minorEastAsia"/>
          <w:lang w:eastAsia="zh-CN"/>
        </w:rPr>
        <w:t>for the part 2 of AI/ML based CSI reporting from encoder output, we cannot distinguish which part of bits are for wideband and which part of bits are for even or odd sub</w:t>
      </w:r>
      <w:r w:rsidR="00DE648D">
        <w:rPr>
          <w:rFonts w:eastAsiaTheme="minorEastAsia"/>
          <w:lang w:eastAsia="zh-CN"/>
        </w:rPr>
        <w:t>-</w:t>
      </w:r>
      <w:r w:rsidR="003C19C7">
        <w:rPr>
          <w:rFonts w:eastAsiaTheme="minorEastAsia"/>
          <w:lang w:eastAsia="zh-CN"/>
        </w:rPr>
        <w:t xml:space="preserve">bands. The legacy CSI omission may not be directly reused in AI/ML based CSI reporting. </w:t>
      </w:r>
      <w:r w:rsidR="006A4728">
        <w:rPr>
          <w:rFonts w:eastAsiaTheme="minorEastAsia"/>
          <w:lang w:eastAsia="zh-CN"/>
        </w:rPr>
        <w:t>For AI/ML based reporting, the CSI omission can be conducted on bit level with truncation</w:t>
      </w:r>
      <w:r w:rsidR="007B0885">
        <w:rPr>
          <w:rFonts w:eastAsiaTheme="minorEastAsia"/>
          <w:lang w:eastAsia="zh-CN"/>
        </w:rPr>
        <w:t xml:space="preserve"> operation</w:t>
      </w:r>
      <w:r w:rsidR="006A4728">
        <w:rPr>
          <w:rFonts w:eastAsiaTheme="minorEastAsia"/>
          <w:lang w:eastAsia="zh-CN"/>
        </w:rPr>
        <w:t xml:space="preserve"> on the encoder output. </w:t>
      </w:r>
      <w:r w:rsidR="007B0885">
        <w:rPr>
          <w:rFonts w:eastAsiaTheme="minorEastAsia"/>
          <w:lang w:eastAsia="zh-CN"/>
        </w:rPr>
        <w:t>To cope with this issue</w:t>
      </w:r>
      <w:r w:rsidR="00F81D01">
        <w:rPr>
          <w:rFonts w:eastAsiaTheme="minorEastAsia"/>
          <w:lang w:eastAsia="zh-CN"/>
        </w:rPr>
        <w:t xml:space="preserve">, </w:t>
      </w:r>
      <w:r w:rsidR="007B0885">
        <w:rPr>
          <w:rFonts w:eastAsiaTheme="minorEastAsia"/>
          <w:lang w:eastAsia="zh-CN"/>
        </w:rPr>
        <w:t>a fixed number of</w:t>
      </w:r>
      <w:r w:rsidR="00F81D01">
        <w:rPr>
          <w:rFonts w:eastAsiaTheme="minorEastAsia" w:hint="eastAsia"/>
          <w:lang w:eastAsia="zh-CN"/>
        </w:rPr>
        <w:t xml:space="preserve"> </w:t>
      </w:r>
      <w:r w:rsidR="00F81D01">
        <w:rPr>
          <w:rFonts w:eastAsiaTheme="minorEastAsia"/>
          <w:lang w:eastAsia="zh-CN"/>
        </w:rPr>
        <w:t xml:space="preserve">bits </w:t>
      </w:r>
      <w:r w:rsidR="007B0885">
        <w:rPr>
          <w:rFonts w:eastAsiaTheme="minorEastAsia"/>
          <w:lang w:eastAsia="zh-CN"/>
        </w:rPr>
        <w:t>(</w:t>
      </w:r>
      <w:proofErr w:type="gramStart"/>
      <w:r w:rsidR="007B0885">
        <w:rPr>
          <w:rFonts w:eastAsiaTheme="minorEastAsia"/>
          <w:lang w:eastAsia="zh-CN"/>
        </w:rPr>
        <w:t>e.g.</w:t>
      </w:r>
      <w:proofErr w:type="gramEnd"/>
      <w:r w:rsidR="007B0885">
        <w:rPr>
          <w:rFonts w:eastAsiaTheme="minorEastAsia"/>
          <w:lang w:eastAsia="zh-CN"/>
        </w:rPr>
        <w:t xml:space="preserve"> 8 bits, 16 bits) or a fixed portion of bits </w:t>
      </w:r>
      <w:r w:rsidR="007B0885">
        <w:rPr>
          <w:rFonts w:eastAsiaTheme="minorEastAsia" w:hint="eastAsia"/>
          <w:lang w:eastAsia="zh-CN"/>
        </w:rPr>
        <w:t>(</w:t>
      </w:r>
      <w:r w:rsidR="007B0885">
        <w:rPr>
          <w:rFonts w:eastAsiaTheme="minorEastAsia"/>
          <w:lang w:eastAsia="zh-CN"/>
        </w:rPr>
        <w:t xml:space="preserve">e.g., 1/4, 1/8) </w:t>
      </w:r>
      <w:r w:rsidR="00F81D01">
        <w:rPr>
          <w:rFonts w:eastAsiaTheme="minorEastAsia"/>
          <w:lang w:eastAsia="zh-CN"/>
        </w:rPr>
        <w:t>can be omitted</w:t>
      </w:r>
      <w:r w:rsidR="007B0885">
        <w:rPr>
          <w:rFonts w:eastAsiaTheme="minorEastAsia"/>
          <w:lang w:eastAsia="zh-CN"/>
        </w:rPr>
        <w:t xml:space="preserve"> according to the CSI report priority. The corresponding omitted bits can be padded before decoder input with all 0-bit or all 1-bits, or random 0/1 bit. Different patterns for the selection of omitted bits, </w:t>
      </w:r>
      <w:r w:rsidR="006F5908">
        <w:rPr>
          <w:rFonts w:eastAsiaTheme="minorEastAsia"/>
          <w:lang w:eastAsia="zh-CN"/>
        </w:rPr>
        <w:t>such as t</w:t>
      </w:r>
      <w:r w:rsidR="007B0885">
        <w:rPr>
          <w:rFonts w:eastAsiaTheme="minorEastAsia"/>
          <w:lang w:eastAsia="zh-CN"/>
        </w:rPr>
        <w:t xml:space="preserve">he last or front continuous bits, the uniform </w:t>
      </w:r>
      <w:r w:rsidR="006F5908">
        <w:rPr>
          <w:rFonts w:eastAsiaTheme="minorEastAsia"/>
          <w:lang w:eastAsia="zh-CN"/>
        </w:rPr>
        <w:t>located bits</w:t>
      </w:r>
      <w:r w:rsidR="007B0885">
        <w:rPr>
          <w:rFonts w:eastAsiaTheme="minorEastAsia"/>
          <w:lang w:eastAsia="zh-CN"/>
        </w:rPr>
        <w:t>, etc</w:t>
      </w:r>
      <w:r w:rsidR="006F5908">
        <w:rPr>
          <w:rFonts w:eastAsiaTheme="minorEastAsia"/>
          <w:lang w:eastAsia="zh-CN"/>
        </w:rPr>
        <w:t>.,</w:t>
      </w:r>
      <w:r w:rsidR="007B0885">
        <w:rPr>
          <w:rFonts w:eastAsiaTheme="minorEastAsia"/>
          <w:lang w:eastAsia="zh-CN"/>
        </w:rPr>
        <w:t xml:space="preserve"> can be further discussed.</w:t>
      </w:r>
    </w:p>
    <w:p w14:paraId="3A592E18" w14:textId="54C66A92" w:rsidR="006F5908" w:rsidRPr="001B3CF0" w:rsidRDefault="001B3CF0" w:rsidP="001B3CF0">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0454B1">
        <w:rPr>
          <w:i/>
          <w:noProof/>
          <w:sz w:val="20"/>
        </w:rPr>
        <w:t>9</w:t>
      </w:r>
      <w:r w:rsidRPr="001B3CF0">
        <w:rPr>
          <w:i/>
          <w:sz w:val="20"/>
        </w:rPr>
        <w:fldChar w:fldCharType="end"/>
      </w:r>
      <w:r>
        <w:rPr>
          <w:i/>
          <w:sz w:val="20"/>
        </w:rPr>
        <w:t xml:space="preserve">: </w:t>
      </w:r>
      <w:r w:rsidR="006F5908" w:rsidRPr="001B3CF0">
        <w:rPr>
          <w:rFonts w:hint="eastAsia"/>
          <w:i/>
          <w:sz w:val="20"/>
        </w:rPr>
        <w:t>S</w:t>
      </w:r>
      <w:r w:rsidR="006F5908" w:rsidRPr="001B3CF0">
        <w:rPr>
          <w:i/>
          <w:sz w:val="20"/>
        </w:rPr>
        <w:t>upport to reuse the legacy UCI multiplexing and resource allocation framework for AI/ML ba</w:t>
      </w:r>
      <w:r w:rsidR="006F5908" w:rsidRPr="001B3CF0">
        <w:rPr>
          <w:rFonts w:hint="eastAsia"/>
          <w:i/>
          <w:sz w:val="20"/>
        </w:rPr>
        <w:t>se</w:t>
      </w:r>
      <w:r w:rsidR="006F5908" w:rsidRPr="001B3CF0">
        <w:rPr>
          <w:i/>
          <w:sz w:val="20"/>
        </w:rPr>
        <w:t>d CSI report</w:t>
      </w:r>
      <w:r w:rsidRPr="001B3CF0">
        <w:rPr>
          <w:i/>
          <w:sz w:val="20"/>
        </w:rPr>
        <w:t>.</w:t>
      </w:r>
    </w:p>
    <w:p w14:paraId="5BC609F5" w14:textId="5F5BDC79" w:rsidR="001B3CF0" w:rsidRPr="001B3CF0" w:rsidRDefault="001B3CF0" w:rsidP="001B3CF0">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0454B1">
        <w:rPr>
          <w:i/>
          <w:noProof/>
          <w:sz w:val="20"/>
        </w:rPr>
        <w:t>10</w:t>
      </w:r>
      <w:r w:rsidRPr="001B3CF0">
        <w:rPr>
          <w:i/>
          <w:sz w:val="20"/>
        </w:rPr>
        <w:fldChar w:fldCharType="end"/>
      </w:r>
      <w:r>
        <w:rPr>
          <w:i/>
          <w:sz w:val="20"/>
        </w:rPr>
        <w:t xml:space="preserve">: </w:t>
      </w:r>
      <w:r w:rsidRPr="001B3CF0">
        <w:rPr>
          <w:rFonts w:hint="eastAsia"/>
          <w:i/>
          <w:sz w:val="20"/>
        </w:rPr>
        <w:t>S</w:t>
      </w:r>
      <w:r w:rsidRPr="001B3CF0">
        <w:rPr>
          <w:i/>
          <w:sz w:val="20"/>
        </w:rPr>
        <w:t>upport bit-level omission for CSI part 2 on PUSCH</w:t>
      </w:r>
      <w:r>
        <w:rPr>
          <w:i/>
          <w:sz w:val="20"/>
        </w:rPr>
        <w:t>.</w:t>
      </w:r>
    </w:p>
    <w:p w14:paraId="743A8325" w14:textId="4D750E28" w:rsidR="00A21980" w:rsidRDefault="00A21980" w:rsidP="00A21980">
      <w:pPr>
        <w:pStyle w:val="1"/>
        <w:ind w:left="795" w:hangingChars="283" w:hanging="795"/>
        <w:rPr>
          <w:rFonts w:ascii="Times New Roman" w:eastAsia="宋体" w:hAnsi="Times New Roman" w:cs="Times New Roman"/>
          <w:lang w:eastAsia="zh-CN"/>
        </w:rPr>
      </w:pPr>
      <w:r w:rsidRPr="00A21980">
        <w:rPr>
          <w:rFonts w:ascii="Times New Roman" w:eastAsia="宋体" w:hAnsi="Times New Roman" w:cs="Times New Roman" w:hint="eastAsia"/>
          <w:lang w:eastAsia="zh-CN"/>
        </w:rPr>
        <w:t>C</w:t>
      </w:r>
      <w:r w:rsidRPr="00A21980">
        <w:rPr>
          <w:rFonts w:ascii="Times New Roman" w:eastAsia="宋体" w:hAnsi="Times New Roman" w:cs="Times New Roman"/>
          <w:lang w:eastAsia="zh-CN"/>
        </w:rPr>
        <w:t>SI processing criteria</w:t>
      </w:r>
      <w:r w:rsidR="00965DAE">
        <w:rPr>
          <w:rFonts w:ascii="Times New Roman" w:eastAsia="宋体" w:hAnsi="Times New Roman" w:cs="Times New Roman"/>
          <w:lang w:eastAsia="zh-CN"/>
        </w:rPr>
        <w:t xml:space="preserve"> and priority rules</w:t>
      </w:r>
    </w:p>
    <w:p w14:paraId="18C834CB" w14:textId="567B256A" w:rsidR="00ED11DE" w:rsidRDefault="003E6A82" w:rsidP="003E6A82">
      <w:pPr>
        <w:pStyle w:val="a0"/>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140478B9" w14:textId="3ECA41AD" w:rsidR="00965DAE" w:rsidRDefault="00965DAE"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CPU/APU occupancy of UE-side encoder, dedicated APU and/or legacy CPU are occupied, which can be reported by UE. Regarding the occupation duration of APU and/or CPU for inference, we also support to reuse 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6C52456D" w14:textId="77777777" w:rsidR="000454B1" w:rsidRDefault="000454B1"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46108FF5" w14:textId="70D5DC7C" w:rsidR="00965DAE" w:rsidRPr="000454B1" w:rsidRDefault="000454B1" w:rsidP="000454B1">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Pr="000454B1">
        <w:rPr>
          <w:i/>
          <w:sz w:val="20"/>
        </w:rPr>
        <w:t>11</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p>
    <w:p w14:paraId="20EF72D9" w14:textId="4E89B123" w:rsidR="003E6A82" w:rsidRPr="00AD2216" w:rsidRDefault="000454B1" w:rsidP="00AD2216">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Pr="000454B1">
        <w:rPr>
          <w:i/>
          <w:sz w:val="20"/>
        </w:rPr>
        <w:t>12</w:t>
      </w:r>
      <w:r w:rsidRPr="000454B1">
        <w:rPr>
          <w:i/>
          <w:sz w:val="20"/>
        </w:rPr>
        <w:fldChar w:fldCharType="end"/>
      </w:r>
      <w:r>
        <w:rPr>
          <w:i/>
          <w:sz w:val="20"/>
        </w:rPr>
        <w:t xml:space="preserve">: </w:t>
      </w:r>
      <w:r w:rsidRPr="000454B1">
        <w:rPr>
          <w:i/>
          <w:sz w:val="20"/>
        </w:rPr>
        <w:t xml:space="preserve">Support to distinguish the priority of AI/ML and legacy CSI report for inference, and the priority of CSI report for inference and monitoring. </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54E6747" w14:textId="6B5BDC4D" w:rsidR="004A3CDD" w:rsidRDefault="00C67191" w:rsidP="00555B4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the inference related aspects for 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24194310" w14:textId="77777777" w:rsidR="002D7ADD" w:rsidRPr="002D7ADD" w:rsidRDefault="002D7ADD" w:rsidP="002D7ADD">
      <w:pPr>
        <w:spacing w:before="240"/>
        <w:rPr>
          <w:b/>
          <w:bCs/>
        </w:rPr>
      </w:pPr>
      <w:r w:rsidRPr="002D7ADD">
        <w:rPr>
          <w:b/>
          <w:bCs/>
          <w:i/>
        </w:rPr>
        <w:lastRenderedPageBreak/>
        <w:t xml:space="preserve">Observation </w:t>
      </w:r>
      <w:r w:rsidRPr="002D7ADD">
        <w:rPr>
          <w:b/>
          <w:bCs/>
          <w:i/>
        </w:rPr>
        <w:fldChar w:fldCharType="begin"/>
      </w:r>
      <w:r w:rsidRPr="002D7ADD">
        <w:rPr>
          <w:b/>
          <w:bCs/>
          <w:i/>
        </w:rPr>
        <w:instrText xml:space="preserve"> SEQ Observation \* ARABIC </w:instrText>
      </w:r>
      <w:r w:rsidRPr="002D7ADD">
        <w:rPr>
          <w:b/>
          <w:bCs/>
          <w:i/>
        </w:rPr>
        <w:fldChar w:fldCharType="separate"/>
      </w:r>
      <w:r w:rsidRPr="002D7ADD">
        <w:rPr>
          <w:b/>
          <w:bCs/>
          <w:i/>
          <w:noProof/>
        </w:rPr>
        <w:t>1</w:t>
      </w:r>
      <w:r w:rsidRPr="002D7ADD">
        <w:rPr>
          <w:b/>
          <w:bCs/>
          <w:i/>
        </w:rPr>
        <w:fldChar w:fldCharType="end"/>
      </w:r>
      <w:r w:rsidRPr="002D7ADD">
        <w:rPr>
          <w:b/>
          <w:bCs/>
          <w:i/>
        </w:rPr>
        <w:t xml:space="preserve">: Additional signaling is required when multiple </w:t>
      </w:r>
      <w:r w:rsidRPr="002D7ADD">
        <w:rPr>
          <w:rFonts w:hint="eastAsia"/>
          <w:b/>
          <w:bCs/>
          <w:i/>
        </w:rPr>
        <w:t>target</w:t>
      </w:r>
      <w:r w:rsidRPr="002D7ADD">
        <w:rPr>
          <w:b/>
          <w:bCs/>
          <w:i/>
        </w:rPr>
        <w:t xml:space="preserve"> </w:t>
      </w:r>
      <w:r w:rsidRPr="002D7ADD">
        <w:rPr>
          <w:rFonts w:hint="eastAsia"/>
          <w:b/>
          <w:bCs/>
          <w:i/>
        </w:rPr>
        <w:t>CSI</w:t>
      </w:r>
      <w:r w:rsidRPr="002D7ADD">
        <w:rPr>
          <w:b/>
          <w:bCs/>
          <w:i/>
        </w:rPr>
        <w:t xml:space="preserve"> types are supported.</w:t>
      </w:r>
    </w:p>
    <w:p w14:paraId="782E90CE" w14:textId="77777777" w:rsidR="002D7ADD" w:rsidRPr="002D7ADD" w:rsidRDefault="002D7ADD" w:rsidP="002D7ADD">
      <w:pPr>
        <w:pStyle w:val="a9"/>
        <w:spacing w:before="240" w:after="0"/>
        <w:rPr>
          <w:i/>
          <w:sz w:val="20"/>
        </w:rPr>
      </w:pPr>
      <w:r w:rsidRPr="002D7ADD">
        <w:rPr>
          <w:i/>
          <w:sz w:val="20"/>
        </w:rPr>
        <w:t xml:space="preserve">Observation </w:t>
      </w:r>
      <w:r w:rsidRPr="002D7ADD">
        <w:rPr>
          <w:i/>
          <w:sz w:val="20"/>
        </w:rPr>
        <w:fldChar w:fldCharType="begin"/>
      </w:r>
      <w:r w:rsidRPr="002D7ADD">
        <w:rPr>
          <w:i/>
          <w:sz w:val="20"/>
        </w:rPr>
        <w:instrText xml:space="preserve"> SEQ Observation \* ARABIC </w:instrText>
      </w:r>
      <w:r w:rsidRPr="002D7ADD">
        <w:rPr>
          <w:i/>
          <w:sz w:val="20"/>
        </w:rPr>
        <w:fldChar w:fldCharType="separate"/>
      </w:r>
      <w:r w:rsidRPr="002D7ADD">
        <w:rPr>
          <w:i/>
          <w:sz w:val="20"/>
        </w:rPr>
        <w:t>2</w:t>
      </w:r>
      <w:r w:rsidRPr="002D7ADD">
        <w:rPr>
          <w:i/>
          <w:sz w:val="20"/>
        </w:rPr>
        <w:fldChar w:fldCharType="end"/>
      </w:r>
      <w:r w:rsidRPr="002D7ADD">
        <w:rPr>
          <w:i/>
          <w:sz w:val="20"/>
        </w:rPr>
        <w:t>: Q</w:t>
      </w:r>
      <w:r w:rsidRPr="002D7ADD">
        <w:rPr>
          <w:rFonts w:hint="eastAsia"/>
          <w:i/>
          <w:sz w:val="20"/>
        </w:rPr>
        <w:t>u</w:t>
      </w:r>
      <w:r w:rsidRPr="002D7ADD">
        <w:rPr>
          <w:i/>
          <w:sz w:val="20"/>
        </w:rPr>
        <w:t>antization/dequantization can be regarded as part of encoder/decoder for both of training and inference phases.</w:t>
      </w:r>
    </w:p>
    <w:p w14:paraId="2D7985E5" w14:textId="77777777" w:rsidR="002D7ADD" w:rsidRPr="002D7ADD" w:rsidRDefault="002D7ADD" w:rsidP="002D7ADD">
      <w:pPr>
        <w:spacing w:before="240"/>
        <w:rPr>
          <w:b/>
          <w:bCs/>
        </w:rPr>
      </w:pPr>
      <w:r w:rsidRPr="002D7ADD">
        <w:rPr>
          <w:b/>
          <w:bCs/>
          <w:i/>
        </w:rPr>
        <w:t xml:space="preserve">Proposal </w:t>
      </w:r>
      <w:r w:rsidRPr="002D7ADD">
        <w:rPr>
          <w:b/>
          <w:bCs/>
          <w:i/>
        </w:rPr>
        <w:fldChar w:fldCharType="begin"/>
      </w:r>
      <w:r w:rsidRPr="002D7ADD">
        <w:rPr>
          <w:b/>
          <w:bCs/>
          <w:i/>
        </w:rPr>
        <w:instrText xml:space="preserve"> SEQ Proposal \* ARABIC </w:instrText>
      </w:r>
      <w:r w:rsidRPr="002D7ADD">
        <w:rPr>
          <w:b/>
          <w:bCs/>
          <w:i/>
        </w:rPr>
        <w:fldChar w:fldCharType="separate"/>
      </w:r>
      <w:r w:rsidRPr="002D7ADD">
        <w:rPr>
          <w:b/>
          <w:bCs/>
          <w:i/>
          <w:noProof/>
        </w:rPr>
        <w:t>1</w:t>
      </w:r>
      <w:r w:rsidRPr="002D7ADD">
        <w:rPr>
          <w:b/>
          <w:bCs/>
          <w:i/>
        </w:rPr>
        <w:fldChar w:fldCharType="end"/>
      </w:r>
      <w:r w:rsidRPr="002D7ADD">
        <w:rPr>
          <w:b/>
          <w:bCs/>
          <w:i/>
        </w:rPr>
        <w:t>: Only support CSI eigenvector in spatial and frequency domain as the target CSI type for inference.</w:t>
      </w:r>
    </w:p>
    <w:p w14:paraId="2A126B79" w14:textId="77777777" w:rsidR="002D7ADD" w:rsidRPr="00CC1AC1" w:rsidRDefault="002D7ADD" w:rsidP="002D7ADD">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2</w:t>
      </w:r>
      <w:r w:rsidRPr="00CC1AC1">
        <w:rPr>
          <w:i/>
          <w:sz w:val="20"/>
        </w:rPr>
        <w:fldChar w:fldCharType="end"/>
      </w:r>
      <w:r>
        <w:rPr>
          <w:i/>
          <w:sz w:val="20"/>
        </w:rPr>
        <w:t xml:space="preserve">: </w:t>
      </w:r>
      <w:r w:rsidRPr="00CC1AC1">
        <w:rPr>
          <w:i/>
          <w:sz w:val="20"/>
        </w:rPr>
        <w:t>Reuse the legacy framework of CSI report configuration and CSI-RS resource configuration for CSI measurement.</w:t>
      </w:r>
    </w:p>
    <w:p w14:paraId="1FB1CD29" w14:textId="77777777" w:rsidR="002D7ADD" w:rsidRPr="00CC1AC1" w:rsidRDefault="002D7ADD" w:rsidP="002D7ADD">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3</w:t>
      </w:r>
      <w:r w:rsidRPr="00CC1AC1">
        <w:rPr>
          <w:i/>
          <w:sz w:val="20"/>
        </w:rPr>
        <w:fldChar w:fldCharType="end"/>
      </w:r>
      <w:r>
        <w:rPr>
          <w:i/>
          <w:sz w:val="20"/>
        </w:rPr>
        <w:t xml:space="preserve">: </w:t>
      </w:r>
      <w:r w:rsidRPr="00CC1AC1">
        <w:rPr>
          <w:i/>
          <w:sz w:val="20"/>
        </w:rPr>
        <w:t>Support to indicate whether the CSI report is through AI/ML or legacy codebook, following options can be considered:</w:t>
      </w:r>
    </w:p>
    <w:p w14:paraId="03186D53" w14:textId="77777777" w:rsidR="002D7ADD" w:rsidRPr="00CC1AC1" w:rsidRDefault="002D7ADD" w:rsidP="002D7ADD">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b/>
          <w:bCs/>
          <w:i/>
          <w:iCs/>
        </w:rPr>
        <w:t xml:space="preserve">Option 1: introduce new </w:t>
      </w:r>
      <w:proofErr w:type="spellStart"/>
      <w:r w:rsidRPr="00CC1AC1">
        <w:rPr>
          <w:rFonts w:eastAsiaTheme="minorEastAsia"/>
          <w:b/>
          <w:bCs/>
          <w:i/>
          <w:iCs/>
        </w:rPr>
        <w:t>reportQuantity</w:t>
      </w:r>
      <w:proofErr w:type="spellEnd"/>
      <w:r w:rsidRPr="00CC1AC1">
        <w:rPr>
          <w:rFonts w:eastAsiaTheme="minorEastAsia"/>
          <w:b/>
          <w:bCs/>
          <w:i/>
          <w:iCs/>
        </w:rPr>
        <w:t>, e.g., AI-PMI.</w:t>
      </w:r>
    </w:p>
    <w:p w14:paraId="5B26AAF2" w14:textId="77777777" w:rsidR="002D7ADD" w:rsidRPr="00CC1AC1" w:rsidRDefault="002D7ADD" w:rsidP="002D7ADD">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 xml:space="preserve">ption 2: introduce new </w:t>
      </w:r>
      <w:proofErr w:type="spellStart"/>
      <w:r w:rsidRPr="00CC1AC1">
        <w:rPr>
          <w:rFonts w:eastAsiaTheme="minorEastAsia"/>
          <w:b/>
          <w:bCs/>
          <w:i/>
          <w:iCs/>
        </w:rPr>
        <w:t>codebook</w:t>
      </w:r>
      <w:r w:rsidRPr="00CC1AC1">
        <w:rPr>
          <w:rFonts w:eastAsiaTheme="minorEastAsia" w:hint="eastAsia"/>
          <w:b/>
          <w:bCs/>
          <w:i/>
          <w:iCs/>
        </w:rPr>
        <w:t>Type</w:t>
      </w:r>
      <w:proofErr w:type="spellEnd"/>
      <w:r w:rsidRPr="00CC1AC1">
        <w:rPr>
          <w:rFonts w:eastAsiaTheme="minorEastAsia"/>
          <w:b/>
          <w:bCs/>
          <w:i/>
          <w:iCs/>
        </w:rPr>
        <w:t>, e.g., codebookAI-r20</w:t>
      </w:r>
    </w:p>
    <w:p w14:paraId="7578DCAE" w14:textId="77777777" w:rsidR="002D7ADD" w:rsidRPr="00CC1AC1" w:rsidRDefault="002D7ADD" w:rsidP="002D7ADD">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 xml:space="preserve">ption 3: introduce a new field, e.g., AI-r20, instead of within </w:t>
      </w:r>
      <w:proofErr w:type="spellStart"/>
      <w:r w:rsidRPr="00CC1AC1">
        <w:rPr>
          <w:rFonts w:eastAsiaTheme="minorEastAsia"/>
          <w:b/>
          <w:bCs/>
          <w:i/>
          <w:iCs/>
        </w:rPr>
        <w:t>codebookType</w:t>
      </w:r>
      <w:proofErr w:type="spellEnd"/>
      <w:r w:rsidRPr="00CC1AC1">
        <w:rPr>
          <w:rFonts w:eastAsiaTheme="minorEastAsia"/>
          <w:b/>
          <w:bCs/>
          <w:i/>
          <w:iCs/>
        </w:rPr>
        <w:t xml:space="preserve"> field.</w:t>
      </w:r>
    </w:p>
    <w:p w14:paraId="38B6FD17" w14:textId="77777777" w:rsidR="002D7ADD" w:rsidRPr="00064545" w:rsidRDefault="002D7ADD" w:rsidP="002D7ADD">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Pr>
          <w:i/>
          <w:noProof/>
          <w:sz w:val="20"/>
        </w:rPr>
        <w:t>4</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RI determination, 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p>
    <w:p w14:paraId="5F183B30" w14:textId="77777777" w:rsidR="002D7ADD" w:rsidRDefault="002D7ADD" w:rsidP="002D7ADD">
      <w:pPr>
        <w:pStyle w:val="00Text"/>
        <w:numPr>
          <w:ilvl w:val="0"/>
          <w:numId w:val="17"/>
        </w:numPr>
        <w:spacing w:beforeLines="0" w:before="0" w:after="0" w:line="240" w:lineRule="auto"/>
        <w:ind w:leftChars="100" w:left="620"/>
        <w:rPr>
          <w:rFonts w:eastAsiaTheme="minorEastAsia"/>
          <w:b/>
          <w:bCs/>
          <w:i/>
          <w:iCs/>
        </w:rPr>
      </w:pPr>
      <w:r w:rsidRPr="00064545">
        <w:rPr>
          <w:rFonts w:eastAsiaTheme="minorEastAsia" w:hint="eastAsia"/>
          <w:b/>
          <w:bCs/>
          <w:i/>
          <w:iCs/>
        </w:rPr>
        <w:t>F</w:t>
      </w:r>
      <w:r w:rsidRPr="00064545">
        <w:rPr>
          <w:rFonts w:eastAsiaTheme="minorEastAsia"/>
          <w:b/>
          <w:bCs/>
          <w:i/>
          <w:iCs/>
        </w:rPr>
        <w:t xml:space="preserve">FS: how to determine the legacy codebook </w:t>
      </w:r>
    </w:p>
    <w:p w14:paraId="3FA3867D" w14:textId="77777777" w:rsidR="002D7ADD" w:rsidRPr="00064545" w:rsidRDefault="002D7ADD" w:rsidP="002D7ADD">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Pr>
          <w:i/>
          <w:noProof/>
          <w:sz w:val="20"/>
        </w:rPr>
        <w:t>5</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p>
    <w:p w14:paraId="7F6B5262" w14:textId="77777777" w:rsidR="002D7ADD" w:rsidRDefault="002D7ADD" w:rsidP="002D7ADD">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FFS: how to determine the legacy codebook</w:t>
      </w:r>
    </w:p>
    <w:p w14:paraId="534465CC" w14:textId="77777777" w:rsidR="002D7ADD" w:rsidRDefault="002D7ADD" w:rsidP="002D7ADD">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CQI quantization method</w:t>
      </w:r>
    </w:p>
    <w:p w14:paraId="0202280B" w14:textId="77777777" w:rsidR="002D7ADD" w:rsidRDefault="002D7ADD" w:rsidP="002D7ADD">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CSI report configuration</w:t>
      </w:r>
    </w:p>
    <w:p w14:paraId="27C6D4D0" w14:textId="77777777" w:rsidR="002D7ADD" w:rsidRPr="002A2A4A" w:rsidRDefault="002D7ADD" w:rsidP="002D7ADD">
      <w:pPr>
        <w:pStyle w:val="a9"/>
        <w:spacing w:before="240" w:after="0"/>
        <w:rPr>
          <w:i/>
          <w:sz w:val="20"/>
        </w:rPr>
      </w:pPr>
      <w:r w:rsidRPr="002A2A4A">
        <w:rPr>
          <w:i/>
          <w:sz w:val="20"/>
        </w:rPr>
        <w:t xml:space="preserve">Proposal </w:t>
      </w:r>
      <w:r w:rsidRPr="002A2A4A">
        <w:rPr>
          <w:i/>
          <w:sz w:val="20"/>
        </w:rPr>
        <w:fldChar w:fldCharType="begin"/>
      </w:r>
      <w:r w:rsidRPr="002A2A4A">
        <w:rPr>
          <w:i/>
          <w:sz w:val="20"/>
        </w:rPr>
        <w:instrText xml:space="preserve"> SEQ Proposal \* ARABIC </w:instrText>
      </w:r>
      <w:r w:rsidRPr="002A2A4A">
        <w:rPr>
          <w:i/>
          <w:sz w:val="20"/>
        </w:rPr>
        <w:fldChar w:fldCharType="separate"/>
      </w:r>
      <w:r>
        <w:rPr>
          <w:i/>
          <w:noProof/>
          <w:sz w:val="20"/>
        </w:rPr>
        <w:t>6</w:t>
      </w:r>
      <w:r w:rsidRPr="002A2A4A">
        <w:rPr>
          <w:i/>
          <w:sz w:val="20"/>
        </w:rPr>
        <w:fldChar w:fldCharType="end"/>
      </w:r>
      <w:r>
        <w:rPr>
          <w:i/>
          <w:sz w:val="20"/>
        </w:rPr>
        <w:t xml:space="preserve">: </w:t>
      </w:r>
      <w:r w:rsidRPr="002A2A4A">
        <w:rPr>
          <w:i/>
          <w:sz w:val="20"/>
        </w:rPr>
        <w:t>Quantization configuration between training and inference should be aligned by involving the quantization and dequantization parts into model training phase.</w:t>
      </w:r>
    </w:p>
    <w:p w14:paraId="11DEE67E" w14:textId="77777777" w:rsidR="002D7ADD" w:rsidRPr="002A2A4A" w:rsidRDefault="002D7ADD" w:rsidP="002D7ADD">
      <w:pPr>
        <w:pStyle w:val="00Text"/>
        <w:numPr>
          <w:ilvl w:val="0"/>
          <w:numId w:val="17"/>
        </w:numPr>
        <w:spacing w:beforeLines="0" w:before="0" w:after="0" w:line="240" w:lineRule="auto"/>
        <w:ind w:leftChars="100" w:left="620"/>
        <w:rPr>
          <w:rFonts w:eastAsiaTheme="minorEastAsia"/>
          <w:b/>
          <w:bCs/>
          <w:i/>
          <w:iCs/>
        </w:rPr>
      </w:pPr>
      <w:r w:rsidRPr="002A2A4A">
        <w:rPr>
          <w:rFonts w:eastAsiaTheme="minorEastAsia"/>
          <w:b/>
          <w:bCs/>
          <w:i/>
          <w:iCs/>
        </w:rPr>
        <w:t>Other quantization configurations not included in training are not supported for inference.</w:t>
      </w:r>
    </w:p>
    <w:p w14:paraId="2F3D195C" w14:textId="77777777" w:rsidR="002D7ADD" w:rsidRPr="00461AEC" w:rsidRDefault="002D7ADD" w:rsidP="002D7ADD">
      <w:pPr>
        <w:pStyle w:val="a9"/>
        <w:spacing w:before="240" w:after="0"/>
        <w:rPr>
          <w:i/>
          <w:sz w:val="20"/>
        </w:rPr>
      </w:pPr>
      <w:r w:rsidRPr="00461AEC">
        <w:rPr>
          <w:i/>
          <w:sz w:val="20"/>
        </w:rPr>
        <w:t xml:space="preserve">Proposal </w:t>
      </w:r>
      <w:r w:rsidRPr="00461AEC">
        <w:rPr>
          <w:i/>
          <w:sz w:val="20"/>
        </w:rPr>
        <w:fldChar w:fldCharType="begin"/>
      </w:r>
      <w:r w:rsidRPr="00461AEC">
        <w:rPr>
          <w:i/>
          <w:sz w:val="20"/>
        </w:rPr>
        <w:instrText xml:space="preserve"> SEQ Proposal \* ARABIC </w:instrText>
      </w:r>
      <w:r w:rsidRPr="00461AEC">
        <w:rPr>
          <w:i/>
          <w:sz w:val="20"/>
        </w:rPr>
        <w:fldChar w:fldCharType="separate"/>
      </w:r>
      <w:r>
        <w:rPr>
          <w:i/>
          <w:noProof/>
          <w:sz w:val="20"/>
        </w:rPr>
        <w:t>7</w:t>
      </w:r>
      <w:r w:rsidRPr="00461AEC">
        <w:rPr>
          <w:i/>
          <w:sz w:val="20"/>
        </w:rPr>
        <w:fldChar w:fldCharType="end"/>
      </w:r>
      <w:r>
        <w:rPr>
          <w:i/>
          <w:sz w:val="20"/>
        </w:rPr>
        <w:t xml:space="preserve">: </w:t>
      </w:r>
      <w:r w:rsidRPr="00461AEC">
        <w:rPr>
          <w:i/>
          <w:sz w:val="20"/>
        </w:rPr>
        <w:t xml:space="preserve">Support to use truncation and/or padding on the encoder output to achieve the scalability on CSI feedback payload </w:t>
      </w:r>
    </w:p>
    <w:p w14:paraId="5602B0FE" w14:textId="77777777" w:rsidR="002D7ADD" w:rsidRPr="00461AEC" w:rsidRDefault="002D7ADD" w:rsidP="002D7ADD">
      <w:pPr>
        <w:pStyle w:val="a9"/>
        <w:spacing w:before="240" w:after="0"/>
        <w:rPr>
          <w:i/>
          <w:sz w:val="20"/>
        </w:rPr>
      </w:pPr>
      <w:r w:rsidRPr="00461AEC">
        <w:rPr>
          <w:i/>
          <w:sz w:val="20"/>
        </w:rPr>
        <w:t xml:space="preserve">Proposal </w:t>
      </w:r>
      <w:r w:rsidRPr="00461AEC">
        <w:rPr>
          <w:i/>
          <w:sz w:val="20"/>
        </w:rPr>
        <w:fldChar w:fldCharType="begin"/>
      </w:r>
      <w:r w:rsidRPr="00461AEC">
        <w:rPr>
          <w:i/>
          <w:sz w:val="20"/>
        </w:rPr>
        <w:instrText xml:space="preserve"> SEQ Proposal \* ARABIC </w:instrText>
      </w:r>
      <w:r w:rsidRPr="00461AEC">
        <w:rPr>
          <w:i/>
          <w:sz w:val="20"/>
        </w:rPr>
        <w:fldChar w:fldCharType="separate"/>
      </w:r>
      <w:r>
        <w:rPr>
          <w:i/>
          <w:noProof/>
          <w:sz w:val="20"/>
        </w:rPr>
        <w:t>8</w:t>
      </w:r>
      <w:r w:rsidRPr="00461AEC">
        <w:rPr>
          <w:i/>
          <w:sz w:val="20"/>
        </w:rPr>
        <w:fldChar w:fldCharType="end"/>
      </w:r>
      <w:r w:rsidRPr="00461AEC">
        <w:rPr>
          <w:i/>
          <w:sz w:val="20"/>
        </w:rPr>
        <w:t xml:space="preserve">: Regarding the indication of total CSI feedback payloads </w:t>
      </w:r>
      <m:oMath>
        <m:sSub>
          <m:sSubPr>
            <m:ctrlPr>
              <w:rPr>
                <w:rFonts w:ascii="Cambria Math" w:hAnsi="Cambria Math"/>
                <w:i/>
                <w:sz w:val="20"/>
              </w:rPr>
            </m:ctrlPr>
          </m:sSubPr>
          <m:e>
            <m:r>
              <m:rPr>
                <m:sty m:val="bi"/>
              </m:rPr>
              <w:rPr>
                <w:rFonts w:ascii="Cambria Math" w:hAnsi="Cambria Math"/>
                <w:sz w:val="20"/>
              </w:rPr>
              <m:t>L</m:t>
            </m:r>
          </m:e>
          <m:sub>
            <m:r>
              <m:rPr>
                <m:sty m:val="bi"/>
              </m:rPr>
              <w:rPr>
                <w:rFonts w:ascii="Cambria Math" w:hAnsi="Cambria Math"/>
                <w:sz w:val="20"/>
              </w:rPr>
              <m:t>all</m:t>
            </m:r>
          </m:sub>
        </m:sSub>
      </m:oMath>
      <w:r w:rsidRPr="00461AEC">
        <w:rPr>
          <w:i/>
          <w:sz w:val="20"/>
        </w:rPr>
        <w:t>, consider:</w:t>
      </w:r>
    </w:p>
    <w:p w14:paraId="404CE08E" w14:textId="77777777" w:rsidR="002D7ADD" w:rsidRPr="00461AEC" w:rsidRDefault="002D7ADD" w:rsidP="002D7ADD">
      <w:pPr>
        <w:pStyle w:val="00Text"/>
        <w:numPr>
          <w:ilvl w:val="0"/>
          <w:numId w:val="17"/>
        </w:numPr>
        <w:spacing w:beforeLines="0" w:before="0" w:after="0" w:line="240" w:lineRule="auto"/>
        <w:ind w:leftChars="100" w:left="620"/>
        <w:rPr>
          <w:rFonts w:eastAsiaTheme="minorEastAsia"/>
          <w:b/>
          <w:bCs/>
          <w:i/>
          <w:iCs/>
        </w:rPr>
      </w:pPr>
      <w:r w:rsidRPr="00461AEC">
        <w:rPr>
          <w:rFonts w:eastAsiaTheme="minorEastAsia"/>
          <w:b/>
          <w:bCs/>
          <w:i/>
          <w:iCs/>
        </w:rPr>
        <w:t xml:space="preserve">Option 1: the values of </w:t>
      </w:r>
      <m:oMath>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r>
          <m:rPr>
            <m:sty m:val="bi"/>
          </m:rPr>
          <w:rPr>
            <w:rFonts w:ascii="Cambria Math" w:eastAsiaTheme="minorEastAsia" w:hAnsi="Cambria Math"/>
          </w:rPr>
          <m:t>, 1≤n≤N,1≤r≤RI</m:t>
        </m:r>
      </m:oMath>
      <w:r w:rsidRPr="00461AEC">
        <w:rPr>
          <w:rFonts w:eastAsiaTheme="minorEastAsia" w:hint="eastAsia"/>
          <w:b/>
          <w:bCs/>
          <w:i/>
          <w:iCs/>
        </w:rPr>
        <w:t xml:space="preserve"> </w:t>
      </w:r>
      <w:r w:rsidRPr="00461AEC">
        <w:rPr>
          <w:rFonts w:eastAsiaTheme="minorEastAsia"/>
          <w:b/>
          <w:bCs/>
          <w:i/>
          <w:iCs/>
        </w:rPr>
        <w:t>are not specified:</w:t>
      </w:r>
    </w:p>
    <w:p w14:paraId="604F9115" w14:textId="77777777" w:rsidR="002D7ADD" w:rsidRPr="00461AEC" w:rsidRDefault="002D7ADD" w:rsidP="002D7ADD">
      <w:pPr>
        <w:pStyle w:val="00Text"/>
        <w:numPr>
          <w:ilvl w:val="1"/>
          <w:numId w:val="17"/>
        </w:numPr>
        <w:spacing w:beforeLines="0" w:before="0" w:after="0" w:line="240" w:lineRule="auto"/>
        <w:rPr>
          <w:rFonts w:eastAsiaTheme="minorEastAsia"/>
          <w:b/>
          <w:bCs/>
          <w:i/>
          <w:iCs/>
        </w:rPr>
      </w:pPr>
      <w:r w:rsidRPr="00461AEC">
        <w:rPr>
          <w:rFonts w:eastAsiaTheme="minorEastAsia"/>
          <w:b/>
          <w:bCs/>
          <w:i/>
          <w:iCs/>
        </w:rPr>
        <w:t xml:space="preserve">Option 1a: </w:t>
      </w:r>
      <m:oMath>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all</m:t>
            </m:r>
          </m:sub>
        </m:sSub>
        <m:r>
          <m:rPr>
            <m:sty m:val="bi"/>
          </m:rPr>
          <w:rPr>
            <w:rFonts w:ascii="Cambria Math" w:eastAsiaTheme="minorEastAsia" w:hAnsi="Cambria Math"/>
          </w:rPr>
          <m:t>=RI*</m:t>
        </m:r>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n</m:t>
            </m:r>
          </m:sub>
        </m:sSub>
      </m:oMath>
      <w:r w:rsidRPr="00461AEC">
        <w:rPr>
          <w:rFonts w:eastAsiaTheme="minorEastAsia" w:hint="eastAsia"/>
          <w:b/>
          <w:bCs/>
          <w:i/>
          <w:iCs/>
        </w:rPr>
        <w:t>,</w:t>
      </w:r>
      <w:r w:rsidRPr="00461AEC">
        <w:rPr>
          <w:rFonts w:eastAsiaTheme="minorEastAsia"/>
          <w:b/>
          <w:bCs/>
          <w:i/>
          <w:iCs/>
        </w:rPr>
        <w:t xml:space="preserve">  CSI part 1 reports </w:t>
      </w:r>
      <m:oMath>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n</m:t>
            </m:r>
          </m:sub>
        </m:sSub>
      </m:oMath>
      <w:r w:rsidRPr="00461AEC">
        <w:rPr>
          <w:rFonts w:eastAsiaTheme="minorEastAsia"/>
          <w:b/>
          <w:bCs/>
          <w:i/>
          <w:iCs/>
        </w:rPr>
        <w:t xml:space="preserve">. </w:t>
      </w:r>
    </w:p>
    <w:p w14:paraId="677DC93D" w14:textId="77777777" w:rsidR="002D7ADD" w:rsidRPr="00461AEC" w:rsidRDefault="002D7ADD" w:rsidP="002D7ADD">
      <w:pPr>
        <w:pStyle w:val="00Text"/>
        <w:numPr>
          <w:ilvl w:val="1"/>
          <w:numId w:val="17"/>
        </w:numPr>
        <w:spacing w:beforeLines="0" w:before="0" w:after="0" w:line="240" w:lineRule="auto"/>
        <w:rPr>
          <w:rFonts w:eastAsiaTheme="minorEastAsia"/>
          <w:b/>
          <w:bCs/>
          <w:i/>
          <w:iCs/>
        </w:rPr>
      </w:pPr>
      <w:r w:rsidRPr="00461AEC">
        <w:rPr>
          <w:rFonts w:eastAsiaTheme="minorEastAsia" w:hint="eastAsia"/>
          <w:b/>
          <w:bCs/>
          <w:i/>
          <w:iCs/>
        </w:rPr>
        <w:t>O</w:t>
      </w:r>
      <w:r w:rsidRPr="00461AEC">
        <w:rPr>
          <w:rFonts w:eastAsiaTheme="minorEastAsia"/>
          <w:b/>
          <w:bCs/>
          <w:i/>
          <w:iCs/>
        </w:rPr>
        <w:t xml:space="preserve">ption 1b: </w:t>
      </w:r>
      <m:oMath>
        <m:sSub>
          <m:sSubPr>
            <m:ctrlPr>
              <w:rPr>
                <w:rFonts w:ascii="Cambria Math" w:eastAsiaTheme="minorEastAsia" w:hAnsi="Cambria Math"/>
                <w:b/>
                <w:bCs/>
                <w:i/>
                <w:iCs/>
              </w:rPr>
            </m:ctrlPr>
          </m:sSubPr>
          <m:e>
            <m:r>
              <m:rPr>
                <m:sty m:val="bi"/>
              </m:rPr>
              <w:rPr>
                <w:rFonts w:ascii="Cambria Math" w:eastAsiaTheme="minorEastAsia" w:hAnsi="Cambria Math"/>
              </w:rPr>
              <m:t>L</m:t>
            </m:r>
          </m:e>
          <m:sub>
            <m:r>
              <m:rPr>
                <m:sty m:val="bi"/>
              </m:rPr>
              <w:rPr>
                <w:rFonts w:ascii="Cambria Math" w:eastAsiaTheme="minorEastAsia" w:hAnsi="Cambria Math"/>
              </w:rPr>
              <m:t>all</m:t>
            </m:r>
          </m:sub>
        </m:sSub>
        <m:r>
          <m:rPr>
            <m:sty m:val="bi"/>
          </m:rPr>
          <w:rPr>
            <w:rFonts w:ascii="Cambria Math" w:eastAsiaTheme="minorEastAsia" w:hAnsi="Cambria Math"/>
          </w:rPr>
          <m:t>=</m:t>
        </m:r>
        <m:nary>
          <m:naryPr>
            <m:chr m:val="∑"/>
            <m:limLoc m:val="subSup"/>
            <m:ctrlPr>
              <w:rPr>
                <w:rFonts w:ascii="Cambria Math" w:eastAsiaTheme="minorEastAsia" w:hAnsi="Cambria Math"/>
                <w:b/>
                <w:bCs/>
                <w:i/>
                <w:iCs/>
              </w:rPr>
            </m:ctrlPr>
          </m:naryPr>
          <m:sub>
            <m:r>
              <m:rPr>
                <m:sty m:val="bi"/>
              </m:rPr>
              <w:rPr>
                <w:rFonts w:ascii="Cambria Math" w:eastAsiaTheme="minorEastAsia" w:hAnsi="Cambria Math"/>
              </w:rPr>
              <m:t>r=1</m:t>
            </m:r>
          </m:sub>
          <m:sup>
            <m:r>
              <m:rPr>
                <m:sty m:val="bi"/>
              </m:rPr>
              <w:rPr>
                <w:rFonts w:ascii="Cambria Math" w:eastAsiaTheme="minorEastAsia" w:hAnsi="Cambria Math"/>
              </w:rPr>
              <m:t>RI</m:t>
            </m:r>
          </m:sup>
          <m:e>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r>
              <m:rPr>
                <m:sty m:val="bi"/>
              </m:rPr>
              <w:rPr>
                <w:rFonts w:ascii="Cambria Math" w:eastAsiaTheme="minorEastAsia" w:hAnsi="Cambria Math"/>
              </w:rPr>
              <m:t xml:space="preserve"> </m:t>
            </m:r>
          </m:e>
        </m:nary>
      </m:oMath>
      <w:r w:rsidRPr="00461AEC">
        <w:rPr>
          <w:rFonts w:eastAsiaTheme="minorEastAsia" w:hint="eastAsia"/>
          <w:b/>
          <w:bCs/>
          <w:i/>
          <w:iCs/>
        </w:rPr>
        <w:t>,</w:t>
      </w:r>
      <w:r w:rsidRPr="00461AEC">
        <w:rPr>
          <w:rFonts w:eastAsiaTheme="minorEastAsia"/>
          <w:b/>
          <w:bCs/>
          <w:i/>
          <w:iCs/>
        </w:rPr>
        <w:t xml:space="preserve"> CSI part 1 reports each </w:t>
      </w:r>
      <m:oMath>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oMath>
      <w:r w:rsidRPr="00461AEC">
        <w:rPr>
          <w:rFonts w:eastAsiaTheme="minorEastAsia" w:hint="eastAsia"/>
          <w:b/>
          <w:bCs/>
          <w:i/>
          <w:iCs/>
        </w:rPr>
        <w:t xml:space="preserve"> </w:t>
      </w:r>
      <w:r w:rsidRPr="00461AEC">
        <w:rPr>
          <w:rFonts w:eastAsiaTheme="minorEastAsia"/>
          <w:b/>
          <w:bCs/>
          <w:i/>
          <w:iCs/>
        </w:rPr>
        <w:t>for each layer.</w:t>
      </w:r>
    </w:p>
    <w:p w14:paraId="5F9E179A" w14:textId="77777777" w:rsidR="002D7ADD" w:rsidRPr="00461AEC" w:rsidRDefault="002D7ADD" w:rsidP="002D7ADD">
      <w:pPr>
        <w:pStyle w:val="00Text"/>
        <w:numPr>
          <w:ilvl w:val="0"/>
          <w:numId w:val="17"/>
        </w:numPr>
        <w:spacing w:beforeLines="0" w:before="0" w:after="0" w:line="240" w:lineRule="auto"/>
        <w:ind w:leftChars="100" w:left="620"/>
        <w:rPr>
          <w:rFonts w:eastAsiaTheme="minorEastAsia"/>
          <w:b/>
          <w:bCs/>
          <w:i/>
          <w:iCs/>
        </w:rPr>
      </w:pPr>
      <w:r w:rsidRPr="00461AEC">
        <w:rPr>
          <w:rFonts w:eastAsiaTheme="minorEastAsia" w:hint="eastAsia"/>
          <w:b/>
          <w:bCs/>
          <w:i/>
          <w:iCs/>
        </w:rPr>
        <w:t>O</w:t>
      </w:r>
      <w:r w:rsidRPr="00461AEC">
        <w:rPr>
          <w:rFonts w:eastAsiaTheme="minorEastAsia"/>
          <w:b/>
          <w:bCs/>
          <w:i/>
          <w:iCs/>
        </w:rPr>
        <w:t xml:space="preserve">ption 2: the values of </w:t>
      </w:r>
      <m:oMath>
        <m:sSubSup>
          <m:sSubSupPr>
            <m:ctrlPr>
              <w:rPr>
                <w:rFonts w:ascii="Cambria Math" w:eastAsiaTheme="minorEastAsia" w:hAnsi="Cambria Math"/>
                <w:b/>
                <w:bCs/>
                <w:i/>
                <w:iCs/>
              </w:rPr>
            </m:ctrlPr>
          </m:sSubSupPr>
          <m:e>
            <m:r>
              <m:rPr>
                <m:sty m:val="bi"/>
              </m:rPr>
              <w:rPr>
                <w:rFonts w:ascii="Cambria Math" w:eastAsiaTheme="minorEastAsia" w:hAnsi="Cambria Math"/>
              </w:rPr>
              <m:t>L</m:t>
            </m:r>
          </m:e>
          <m:sub>
            <m:r>
              <m:rPr>
                <m:sty m:val="bi"/>
              </m:rPr>
              <w:rPr>
                <w:rFonts w:ascii="Cambria Math" w:eastAsiaTheme="minorEastAsia" w:hAnsi="Cambria Math"/>
              </w:rPr>
              <m:t>n</m:t>
            </m:r>
          </m:sub>
          <m:sup>
            <m:r>
              <m:rPr>
                <m:sty m:val="bi"/>
              </m:rPr>
              <w:rPr>
                <w:rFonts w:ascii="Cambria Math" w:eastAsiaTheme="minorEastAsia" w:hAnsi="Cambria Math"/>
              </w:rPr>
              <m:t>r</m:t>
            </m:r>
          </m:sup>
        </m:sSubSup>
        <m:r>
          <m:rPr>
            <m:sty m:val="bi"/>
          </m:rPr>
          <w:rPr>
            <w:rFonts w:ascii="Cambria Math" w:eastAsiaTheme="minorEastAsia" w:hAnsi="Cambria Math"/>
          </w:rPr>
          <m:t>, 1≤n≤N,1≤r≤RI</m:t>
        </m:r>
      </m:oMath>
      <w:r w:rsidRPr="00461AEC">
        <w:rPr>
          <w:rFonts w:eastAsiaTheme="minorEastAsia" w:hint="eastAsia"/>
          <w:b/>
          <w:bCs/>
          <w:i/>
          <w:iCs/>
        </w:rPr>
        <w:t xml:space="preserve"> </w:t>
      </w:r>
      <w:r w:rsidRPr="00461AEC">
        <w:rPr>
          <w:rFonts w:eastAsiaTheme="minorEastAsia"/>
          <w:b/>
          <w:bCs/>
          <w:i/>
          <w:iCs/>
        </w:rPr>
        <w:t>are specified</w:t>
      </w:r>
      <w:r w:rsidRPr="00461AEC">
        <w:rPr>
          <w:rFonts w:eastAsiaTheme="minorEastAsia" w:hint="eastAsia"/>
          <w:b/>
          <w:bCs/>
          <w:i/>
          <w:iCs/>
        </w:rPr>
        <w:t>,</w:t>
      </w:r>
      <w:r w:rsidRPr="00461AEC">
        <w:rPr>
          <w:rFonts w:eastAsiaTheme="minorEastAsia"/>
          <w:b/>
          <w:bCs/>
          <w:i/>
          <w:iCs/>
        </w:rPr>
        <w:t xml:space="preserve"> wherein legacy Rel-16 </w:t>
      </w:r>
      <w:proofErr w:type="spellStart"/>
      <w:r w:rsidRPr="00461AEC">
        <w:rPr>
          <w:rFonts w:eastAsiaTheme="minorEastAsia"/>
          <w:b/>
          <w:bCs/>
          <w:i/>
          <w:iCs/>
        </w:rPr>
        <w:t>eType</w:t>
      </w:r>
      <w:proofErr w:type="spellEnd"/>
      <w:r w:rsidRPr="00461AEC">
        <w:rPr>
          <w:rFonts w:eastAsiaTheme="minorEastAsia"/>
          <w:b/>
          <w:bCs/>
          <w:i/>
          <w:iCs/>
        </w:rPr>
        <w:t xml:space="preserve"> II codebook can be a reference. NW indication in CSI report configuration without UE reporting in CSI part 1.</w:t>
      </w:r>
    </w:p>
    <w:p w14:paraId="4EFC651B" w14:textId="77777777" w:rsidR="002D7ADD" w:rsidRPr="001B3CF0" w:rsidRDefault="002D7ADD" w:rsidP="002D7ADD">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Pr>
          <w:i/>
          <w:noProof/>
          <w:sz w:val="20"/>
        </w:rPr>
        <w:t>9</w:t>
      </w:r>
      <w:r w:rsidRPr="001B3CF0">
        <w:rPr>
          <w:i/>
          <w:sz w:val="20"/>
        </w:rPr>
        <w:fldChar w:fldCharType="end"/>
      </w:r>
      <w:r>
        <w:rPr>
          <w:i/>
          <w:sz w:val="20"/>
        </w:rPr>
        <w:t xml:space="preserve">: </w:t>
      </w:r>
      <w:r w:rsidRPr="001B3CF0">
        <w:rPr>
          <w:rFonts w:hint="eastAsia"/>
          <w:i/>
          <w:sz w:val="20"/>
        </w:rPr>
        <w:t>S</w:t>
      </w:r>
      <w:r w:rsidRPr="001B3CF0">
        <w:rPr>
          <w:i/>
          <w:sz w:val="20"/>
        </w:rPr>
        <w:t>upport to reuse the legacy UCI multiplexing and resource allocation framework for AI/ML ba</w:t>
      </w:r>
      <w:r w:rsidRPr="001B3CF0">
        <w:rPr>
          <w:rFonts w:hint="eastAsia"/>
          <w:i/>
          <w:sz w:val="20"/>
        </w:rPr>
        <w:t>se</w:t>
      </w:r>
      <w:r w:rsidRPr="001B3CF0">
        <w:rPr>
          <w:i/>
          <w:sz w:val="20"/>
        </w:rPr>
        <w:t>d CSI report.</w:t>
      </w:r>
    </w:p>
    <w:p w14:paraId="43BFA7CE" w14:textId="77777777" w:rsidR="002D7ADD" w:rsidRPr="001B3CF0" w:rsidRDefault="002D7ADD" w:rsidP="002D7ADD">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Pr>
          <w:i/>
          <w:noProof/>
          <w:sz w:val="20"/>
        </w:rPr>
        <w:t>10</w:t>
      </w:r>
      <w:r w:rsidRPr="001B3CF0">
        <w:rPr>
          <w:i/>
          <w:sz w:val="20"/>
        </w:rPr>
        <w:fldChar w:fldCharType="end"/>
      </w:r>
      <w:r>
        <w:rPr>
          <w:i/>
          <w:sz w:val="20"/>
        </w:rPr>
        <w:t xml:space="preserve">: </w:t>
      </w:r>
      <w:r w:rsidRPr="001B3CF0">
        <w:rPr>
          <w:rFonts w:hint="eastAsia"/>
          <w:i/>
          <w:sz w:val="20"/>
        </w:rPr>
        <w:t>S</w:t>
      </w:r>
      <w:r w:rsidRPr="001B3CF0">
        <w:rPr>
          <w:i/>
          <w:sz w:val="20"/>
        </w:rPr>
        <w:t>upport bit-level omission for CSI part 2 on PUSCH</w:t>
      </w:r>
      <w:r>
        <w:rPr>
          <w:i/>
          <w:sz w:val="20"/>
        </w:rPr>
        <w:t>.</w:t>
      </w:r>
    </w:p>
    <w:p w14:paraId="2A95725D" w14:textId="77777777" w:rsidR="002D7ADD" w:rsidRPr="000454B1" w:rsidRDefault="002D7ADD" w:rsidP="002D7ADD">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Pr="000454B1">
        <w:rPr>
          <w:i/>
          <w:sz w:val="20"/>
        </w:rPr>
        <w:t>11</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p>
    <w:p w14:paraId="42511C2C" w14:textId="77777777" w:rsidR="002D7ADD" w:rsidRPr="00AD2216" w:rsidRDefault="002D7ADD" w:rsidP="002D7ADD">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Pr="000454B1">
        <w:rPr>
          <w:i/>
          <w:sz w:val="20"/>
        </w:rPr>
        <w:t>12</w:t>
      </w:r>
      <w:r w:rsidRPr="000454B1">
        <w:rPr>
          <w:i/>
          <w:sz w:val="20"/>
        </w:rPr>
        <w:fldChar w:fldCharType="end"/>
      </w:r>
      <w:r>
        <w:rPr>
          <w:i/>
          <w:sz w:val="20"/>
        </w:rPr>
        <w:t xml:space="preserve">: </w:t>
      </w:r>
      <w:r w:rsidRPr="000454B1">
        <w:rPr>
          <w:i/>
          <w:sz w:val="20"/>
        </w:rPr>
        <w:t xml:space="preserve">Support to distinguish the priority of AI/ML and legacy CSI report for inference, and the priority of CSI report for inference and monitoring. </w:t>
      </w:r>
    </w:p>
    <w:p w14:paraId="62B97D80" w14:textId="28B3E384" w:rsidR="00A7157D" w:rsidRPr="00004FD1" w:rsidRDefault="00A7157D" w:rsidP="00555B4B">
      <w:pPr>
        <w:pStyle w:val="a9"/>
        <w:spacing w:before="240" w:after="0"/>
        <w:rPr>
          <w:i/>
          <w:sz w:val="20"/>
        </w:rPr>
      </w:pP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7D73AE58"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AD2216">
        <w:rPr>
          <w:rFonts w:eastAsia="宋体"/>
          <w:szCs w:val="20"/>
          <w:lang w:eastAsia="zh-CN"/>
        </w:rPr>
        <w:t>P-251870</w:t>
      </w:r>
      <w:r w:rsidR="00E879A9" w:rsidRPr="00575A40">
        <w:rPr>
          <w:rFonts w:eastAsia="宋体"/>
          <w:szCs w:val="20"/>
          <w:lang w:eastAsia="zh-CN"/>
        </w:rPr>
        <w:t xml:space="preserve">, </w:t>
      </w:r>
      <w:r w:rsidR="00AD2216">
        <w:rPr>
          <w:rFonts w:eastAsia="宋体" w:hint="eastAsia"/>
          <w:szCs w:val="20"/>
          <w:lang w:eastAsia="zh-CN"/>
        </w:rPr>
        <w:t>New</w:t>
      </w:r>
      <w:r w:rsidR="00CE0C67">
        <w:rPr>
          <w:rFonts w:eastAsia="宋体"/>
          <w:szCs w:val="20"/>
          <w:lang w:eastAsia="zh-CN"/>
        </w:rPr>
        <w:t xml:space="preserve"> </w:t>
      </w:r>
      <w:r w:rsidR="00AD2216">
        <w:rPr>
          <w:rFonts w:eastAsia="宋体" w:hint="eastAsia"/>
          <w:szCs w:val="20"/>
          <w:lang w:eastAsia="zh-CN"/>
        </w:rPr>
        <w:t>WI</w:t>
      </w:r>
      <w:r w:rsidR="00AD2216">
        <w:rPr>
          <w:rFonts w:eastAsia="宋体"/>
          <w:szCs w:val="20"/>
          <w:lang w:eastAsia="zh-CN"/>
        </w:rPr>
        <w:t>: Artificial Intelligence (AI)/Machine Learning (ML) for NR air interface enhancements</w:t>
      </w:r>
      <w:r w:rsidRPr="00575A40">
        <w:rPr>
          <w:rFonts w:eastAsia="宋体"/>
          <w:szCs w:val="20"/>
          <w:lang w:eastAsia="zh-CN"/>
        </w:rPr>
        <w:t xml:space="preserve">, </w:t>
      </w:r>
      <w:r w:rsidR="00AD2216">
        <w:rPr>
          <w:rFonts w:eastAsia="宋体"/>
          <w:szCs w:val="20"/>
          <w:lang w:eastAsia="zh-CN"/>
        </w:rPr>
        <w:t>Prague</w:t>
      </w:r>
      <w:r w:rsidR="00706582">
        <w:rPr>
          <w:rFonts w:eastAsia="宋体"/>
          <w:szCs w:val="20"/>
          <w:lang w:eastAsia="zh-CN"/>
        </w:rPr>
        <w:t xml:space="preserve">, </w:t>
      </w:r>
      <w:r w:rsidR="00AD2216">
        <w:rPr>
          <w:rFonts w:eastAsia="宋体"/>
          <w:szCs w:val="20"/>
          <w:lang w:eastAsia="zh-CN"/>
        </w:rPr>
        <w:t>Czech Republic</w:t>
      </w:r>
      <w:r w:rsidR="00706582">
        <w:rPr>
          <w:rFonts w:eastAsia="宋体"/>
          <w:szCs w:val="20"/>
          <w:lang w:eastAsia="zh-CN"/>
        </w:rPr>
        <w:t>,</w:t>
      </w:r>
      <w:r w:rsidRPr="00575A40">
        <w:rPr>
          <w:rFonts w:eastAsia="宋体"/>
          <w:szCs w:val="20"/>
          <w:lang w:eastAsia="zh-CN"/>
        </w:rPr>
        <w:t xml:space="preserve"> </w:t>
      </w:r>
      <w:r w:rsidR="00AD2216">
        <w:rPr>
          <w:rFonts w:eastAsia="宋体"/>
          <w:szCs w:val="20"/>
          <w:lang w:eastAsia="zh-CN"/>
        </w:rPr>
        <w:t>June</w:t>
      </w:r>
      <w:r w:rsidR="00706582">
        <w:rPr>
          <w:rFonts w:eastAsia="宋体"/>
          <w:szCs w:val="20"/>
          <w:lang w:eastAsia="zh-CN"/>
        </w:rPr>
        <w:t>.</w:t>
      </w:r>
      <w:r w:rsidRPr="00575A40">
        <w:rPr>
          <w:rFonts w:eastAsia="宋体"/>
          <w:szCs w:val="20"/>
          <w:lang w:eastAsia="zh-CN"/>
        </w:rPr>
        <w:t xml:space="preserve"> </w:t>
      </w:r>
      <w:r w:rsidR="00AD2216">
        <w:rPr>
          <w:rFonts w:eastAsia="宋体"/>
          <w:szCs w:val="20"/>
          <w:lang w:eastAsia="zh-CN"/>
        </w:rPr>
        <w:t>9</w:t>
      </w:r>
      <w:r w:rsidRPr="00575A40">
        <w:rPr>
          <w:rFonts w:eastAsia="宋体"/>
          <w:szCs w:val="20"/>
          <w:vertAlign w:val="superscript"/>
          <w:lang w:eastAsia="zh-CN"/>
        </w:rPr>
        <w:t>th</w:t>
      </w:r>
      <w:r w:rsidRPr="00575A40">
        <w:rPr>
          <w:rFonts w:eastAsia="宋体"/>
          <w:szCs w:val="20"/>
          <w:lang w:eastAsia="zh-CN"/>
        </w:rPr>
        <w:t>-</w:t>
      </w:r>
      <w:r w:rsidR="00AD2216">
        <w:rPr>
          <w:rFonts w:eastAsia="宋体"/>
          <w:szCs w:val="20"/>
          <w:lang w:eastAsia="zh-CN"/>
        </w:rPr>
        <w:t>13</w:t>
      </w:r>
      <w:r w:rsidR="003D4F1B" w:rsidRPr="003D4F1B">
        <w:rPr>
          <w:rFonts w:eastAsia="宋体"/>
          <w:szCs w:val="20"/>
          <w:vertAlign w:val="superscript"/>
          <w:lang w:eastAsia="zh-CN"/>
        </w:rPr>
        <w:t>th</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B42C2" w14:textId="77777777" w:rsidR="007B29A8" w:rsidRDefault="007B29A8" w:rsidP="001B3EB1">
      <w:pPr>
        <w:spacing w:before="240"/>
      </w:pPr>
      <w:r>
        <w:separator/>
      </w:r>
    </w:p>
  </w:endnote>
  <w:endnote w:type="continuationSeparator" w:id="0">
    <w:p w14:paraId="531A4F71" w14:textId="77777777" w:rsidR="007B29A8" w:rsidRDefault="007B29A8" w:rsidP="001B3EB1">
      <w:pPr>
        <w:spacing w:before="240"/>
      </w:pPr>
      <w:r>
        <w:continuationSeparator/>
      </w:r>
    </w:p>
  </w:endnote>
  <w:endnote w:type="continuationNotice" w:id="1">
    <w:p w14:paraId="7ED3BE2D" w14:textId="77777777" w:rsidR="007B29A8" w:rsidRDefault="007B29A8">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2754" w14:textId="77777777" w:rsidR="00B2126B" w:rsidRDefault="00B2126B">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51C0" w14:textId="77777777" w:rsidR="00B2126B" w:rsidRDefault="00B2126B">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4072" w14:textId="77777777" w:rsidR="00B2126B" w:rsidRDefault="00B2126B">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7474" w14:textId="77777777" w:rsidR="007B29A8" w:rsidRDefault="007B29A8" w:rsidP="001B3EB1">
      <w:pPr>
        <w:spacing w:before="240"/>
      </w:pPr>
      <w:r>
        <w:separator/>
      </w:r>
    </w:p>
  </w:footnote>
  <w:footnote w:type="continuationSeparator" w:id="0">
    <w:p w14:paraId="3B42C023" w14:textId="77777777" w:rsidR="007B29A8" w:rsidRDefault="007B29A8" w:rsidP="001B3EB1">
      <w:pPr>
        <w:spacing w:before="240"/>
      </w:pPr>
      <w:r>
        <w:continuationSeparator/>
      </w:r>
    </w:p>
  </w:footnote>
  <w:footnote w:type="continuationNotice" w:id="1">
    <w:p w14:paraId="30FFFF27" w14:textId="77777777" w:rsidR="007B29A8" w:rsidRDefault="007B29A8">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669E" w14:textId="77777777" w:rsidR="00B2126B" w:rsidRDefault="00B2126B">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86E" w14:textId="77777777" w:rsidR="00B2126B" w:rsidRDefault="00B2126B">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6213EC"/>
    <w:multiLevelType w:val="hybridMultilevel"/>
    <w:tmpl w:val="24AAEE56"/>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3"/>
  </w:num>
  <w:num w:numId="6">
    <w:abstractNumId w:val="13"/>
  </w:num>
  <w:num w:numId="7">
    <w:abstractNumId w:val="4"/>
  </w:num>
  <w:num w:numId="8">
    <w:abstractNumId w:val="15"/>
  </w:num>
  <w:num w:numId="9">
    <w:abstractNumId w:val="7"/>
  </w:num>
  <w:num w:numId="10">
    <w:abstractNumId w:val="8"/>
  </w:num>
  <w:num w:numId="11">
    <w:abstractNumId w:val="15"/>
  </w:num>
  <w:num w:numId="12">
    <w:abstractNumId w:val="2"/>
  </w:num>
  <w:num w:numId="13">
    <w:abstractNumId w:val="16"/>
  </w:num>
  <w:num w:numId="14">
    <w:abstractNumId w:val="6"/>
  </w:num>
  <w:num w:numId="15">
    <w:abstractNumId w:val="12"/>
  </w:num>
  <w:num w:numId="16">
    <w:abstractNumId w:val="15"/>
  </w:num>
  <w:num w:numId="17">
    <w:abstractNumId w:val="17"/>
  </w:num>
  <w:num w:numId="18">
    <w:abstractNumId w:val="15"/>
  </w:num>
  <w:num w:numId="19">
    <w:abstractNumId w:val="9"/>
  </w:num>
  <w:num w:numId="20">
    <w:abstractNumId w:val="10"/>
  </w:num>
  <w:num w:numId="21">
    <w:abstractNumId w:val="15"/>
  </w:num>
  <w:num w:numId="22">
    <w:abstractNumId w:val="14"/>
  </w:num>
  <w:num w:numId="2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F7A"/>
    <w:rsid w:val="00137091"/>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18DC"/>
    <w:rsid w:val="007619F1"/>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9A8"/>
    <w:rsid w:val="007B2EC8"/>
    <w:rsid w:val="007B3015"/>
    <w:rsid w:val="007B37F8"/>
    <w:rsid w:val="007B394A"/>
    <w:rsid w:val="007B419F"/>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6B7E"/>
    <w:rsid w:val="00997B91"/>
    <w:rsid w:val="009A001D"/>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980"/>
    <w:rsid w:val="00A21BE5"/>
    <w:rsid w:val="00A21D13"/>
    <w:rsid w:val="00A222D2"/>
    <w:rsid w:val="00A223F5"/>
    <w:rsid w:val="00A227DD"/>
    <w:rsid w:val="00A227F0"/>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26B"/>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6987"/>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16097</TotalTime>
  <Pages>6</Pages>
  <Words>3149</Words>
  <Characters>17954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21061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642</cp:revision>
  <dcterms:created xsi:type="dcterms:W3CDTF">2023-02-15T07:40:00Z</dcterms:created>
  <dcterms:modified xsi:type="dcterms:W3CDTF">2025-08-15T03:32:00Z</dcterms:modified>
</cp:coreProperties>
</file>